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tvqw97vforv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b w:val="1"/>
          <w:color w:val="000000"/>
          <w:sz w:val="26"/>
          <w:szCs w:val="26"/>
        </w:rPr>
      </w:pPr>
      <w:bookmarkStart w:colFirst="0" w:colLast="0" w:name="_ozostwkwrib8" w:id="1"/>
      <w:bookmarkEnd w:id="1"/>
      <w:r w:rsidDel="00000000" w:rsidR="00000000" w:rsidRPr="00000000">
        <w:rPr>
          <w:rtl w:val="0"/>
        </w:rPr>
        <w:t xml:space="preserve">Bases de Participación en el Taller de Formulación y Gestión de Proyectos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Requisitos de Participación: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0" w:afterAutospacing="0" w:before="24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</w:t>
      </w:r>
      <w:r w:rsidDel="00000000" w:rsidR="00000000" w:rsidRPr="00000000">
        <w:rPr>
          <w:sz w:val="24"/>
          <w:szCs w:val="24"/>
          <w:rtl w:val="0"/>
        </w:rPr>
        <w:t xml:space="preserve">a persona participante debe pertenecer a un medio de comunicación independiente (incluyendo medios comunitarios) de El Salvador, especializado en alguna de las siguientes áreas: corrupción, derechos humanos, economía, feminismo y población LGBTQ+, medio ambiente, y política.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Cada medio debe designar a una persona responsable de su participación en el taller. Esta persona debe estar vinculada al área de gestión de proyectos, jefatura o desempeñar un rol similar.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24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Contar con una idea o propuesta de proyecto que sea relevante para su medio.</w:t>
      </w:r>
    </w:p>
    <w:p w:rsidR="00000000" w:rsidDel="00000000" w:rsidP="00000000" w:rsidRDefault="00000000" w:rsidRPr="00000000" w14:paraId="00000008">
      <w:pPr>
        <w:spacing w:after="240" w:before="24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Obligaciones: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24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Asistencia Completa</w:t>
      </w:r>
      <w:r w:rsidDel="00000000" w:rsidR="00000000" w:rsidRPr="00000000">
        <w:rPr>
          <w:sz w:val="24"/>
          <w:szCs w:val="24"/>
          <w:rtl w:val="0"/>
        </w:rPr>
        <w:t xml:space="preserve">: Se requiere que los participantes asistan a todas las sesiones del taller (20 horas en total), ya que cada módulo es fundamental para el aprendizaje secuencial y el desarrollo de habilidades, así como para la formulación de su proyecto. 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Cumplimiento de Actividades</w:t>
      </w:r>
      <w:r w:rsidDel="00000000" w:rsidR="00000000" w:rsidRPr="00000000">
        <w:rPr>
          <w:sz w:val="24"/>
          <w:szCs w:val="24"/>
          <w:rtl w:val="0"/>
        </w:rPr>
        <w:t xml:space="preserve">: Los participantes deben involucrarse activamente en discusiones y tareas asignadas, así como estar abiertos a la retroalimentación para enriquecer el aprendizaje colaborativo.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24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Proyecto Final</w:t>
      </w:r>
      <w:r w:rsidDel="00000000" w:rsidR="00000000" w:rsidRPr="00000000">
        <w:rPr>
          <w:sz w:val="24"/>
          <w:szCs w:val="24"/>
          <w:rtl w:val="0"/>
        </w:rPr>
        <w:t xml:space="preserve">: Al concluir el taller, cada medio deberá entregar una propuesta de proyecto que ha formulado durante el desarrollo del taller y que integre los conocimientos adquiridos en el mismo.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24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Proceso de Inscripción: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24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Deberá leer el documento completo de bases del programa.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Posteriormente, deberá completar el formulario de inscripción al taller: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https://forms.gle/vDJpJ2ArEMZNBRgFA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before="24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24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Deberá enviar carta de compromiso firmada al correo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diplomados@apes.org.sv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4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notificará la selección al taller a través del correo electrónico que deje en su inscripción.</w:t>
      </w:r>
    </w:p>
    <w:p w:rsidR="00000000" w:rsidDel="00000000" w:rsidP="00000000" w:rsidRDefault="00000000" w:rsidRPr="00000000" w14:paraId="00000014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Beneficios de participar en el taller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Capacitación Especializada</w:t>
      </w:r>
      <w:r w:rsidDel="00000000" w:rsidR="00000000" w:rsidRPr="00000000">
        <w:rPr>
          <w:sz w:val="24"/>
          <w:szCs w:val="24"/>
          <w:rtl w:val="0"/>
        </w:rPr>
        <w:t xml:space="preserve">: Se obtendrán conocimientos y habilidades específicas en formulación y gestión de proyectos, facilitando la estructuración de iniciativas del medio.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Desarrollo de Proyectos</w:t>
      </w:r>
      <w:r w:rsidDel="00000000" w:rsidR="00000000" w:rsidRPr="00000000">
        <w:rPr>
          <w:sz w:val="24"/>
          <w:szCs w:val="24"/>
          <w:rtl w:val="0"/>
        </w:rPr>
        <w:t xml:space="preserve">: Se trabajará en una propuesta concreta que el medio podrá implementar, favoreciendo la aplicación práctica de lo aprendido.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Asesoría y Retroalimentación</w:t>
      </w:r>
      <w:r w:rsidDel="00000000" w:rsidR="00000000" w:rsidRPr="00000000">
        <w:rPr>
          <w:sz w:val="24"/>
          <w:szCs w:val="24"/>
          <w:rtl w:val="0"/>
        </w:rPr>
        <w:t xml:space="preserve">: Se contará con el apoyo del facilitador, quien ofrecerá orientación y retroalimentación sobre el proyecto.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Fortalecimiento Institucional</w:t>
      </w:r>
      <w:r w:rsidDel="00000000" w:rsidR="00000000" w:rsidRPr="00000000">
        <w:rPr>
          <w:sz w:val="24"/>
          <w:szCs w:val="24"/>
          <w:rtl w:val="0"/>
        </w:rPr>
        <w:t xml:space="preserve">: Al mejorar la capacidad de gestión de proyectos del medio, se contribuirá a su sostenibilidad y efectividad en el cumplimiento de su misión.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Certificación</w:t>
      </w:r>
      <w:r w:rsidDel="00000000" w:rsidR="00000000" w:rsidRPr="00000000">
        <w:rPr>
          <w:sz w:val="24"/>
          <w:szCs w:val="24"/>
          <w:rtl w:val="0"/>
        </w:rPr>
        <w:t xml:space="preserve">: Al finalizar el taller, se recibirá un reconocimiento que puede añadir valor al perfil profesional y al del medio.</w:t>
      </w:r>
    </w:p>
    <w:p w:rsidR="00000000" w:rsidDel="00000000" w:rsidP="00000000" w:rsidRDefault="00000000" w:rsidRPr="00000000" w14:paraId="0000001B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Horarios: </w:t>
      </w:r>
    </w:p>
    <w:p w:rsidR="00000000" w:rsidDel="00000000" w:rsidP="00000000" w:rsidRDefault="00000000" w:rsidRPr="00000000" w14:paraId="0000001D">
      <w:pPr>
        <w:spacing w:after="240" w:before="24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taller tiene una duración de 20 horas, dividido en sesiones sabatinas de 4 horas. Las 5 sesiones sabatinas se desarrollarán en el siguiente horario: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24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Sesión 1: Sábado 26 de Octubre, de 8.30 AM a 12.30 PM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Sesión 2: Sábado 9 de Noviembre, de 8.30 AM a 12.30 PM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Sesión 3: Sábado 16 de Noviembre, de 8.30 AM a 12.30 PM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Sesión 4: Sábado 23 de Noviembre, de 8.30 AM a 12.30 PM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240" w:before="0" w:beforeAutospacing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Sesión 5: Sábado 30 de Noviembre, de 8.30 AM a 12.30 PM</w:t>
      </w:r>
    </w:p>
    <w:p w:rsidR="00000000" w:rsidDel="00000000" w:rsidP="00000000" w:rsidRDefault="00000000" w:rsidRPr="00000000" w14:paraId="00000023">
      <w:pPr>
        <w:spacing w:after="240" w:before="24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Contacto: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240" w:before="24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más información, los interesados pueden comunicarse al correo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diplomados@apes.org.sv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812800" cy="74273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8731" l="12071" r="15583" t="15083"/>
                  <a:stretch>
                    <a:fillRect/>
                  </a:stretch>
                </pic:blipFill>
                <pic:spPr>
                  <a:xfrm>
                    <a:off x="0" y="0"/>
                    <a:ext cx="812800" cy="74273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forms.gle/vDJpJ2ArEMZNBRgFA" TargetMode="External"/><Relationship Id="rId7" Type="http://schemas.openxmlformats.org/officeDocument/2006/relationships/hyperlink" Target="mailto:diplomados@apes.org.sv" TargetMode="External"/><Relationship Id="rId8" Type="http://schemas.openxmlformats.org/officeDocument/2006/relationships/hyperlink" Target="mailto:diplomados@apes.org.sv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