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359B2" w14:textId="45DCA507" w:rsidR="00E54B2E" w:rsidRPr="00AB35FE" w:rsidRDefault="00E54B2E" w:rsidP="00AB35FE">
      <w:pPr>
        <w:spacing w:after="0"/>
        <w:jc w:val="center"/>
        <w:rPr>
          <w:b/>
          <w:bCs/>
          <w:sz w:val="24"/>
          <w:szCs w:val="24"/>
          <w:lang w:val="es-MX"/>
        </w:rPr>
      </w:pPr>
      <w:r w:rsidRPr="00AB35FE">
        <w:rPr>
          <w:b/>
          <w:bCs/>
          <w:sz w:val="24"/>
          <w:szCs w:val="24"/>
          <w:lang w:val="es-MX"/>
        </w:rPr>
        <w:t>TÉRMINOS DE REFERENCIA</w:t>
      </w:r>
    </w:p>
    <w:p w14:paraId="3CB3D356" w14:textId="64A92EE4" w:rsidR="00C6011B" w:rsidRPr="00AB35FE" w:rsidRDefault="00C6011B" w:rsidP="00AB35FE">
      <w:pPr>
        <w:spacing w:after="0"/>
        <w:jc w:val="center"/>
        <w:rPr>
          <w:b/>
          <w:bCs/>
          <w:sz w:val="24"/>
          <w:szCs w:val="24"/>
          <w:lang w:val="es-MX"/>
        </w:rPr>
      </w:pPr>
      <w:r w:rsidRPr="00AB35FE">
        <w:rPr>
          <w:b/>
          <w:bCs/>
          <w:sz w:val="24"/>
          <w:szCs w:val="24"/>
          <w:lang w:val="es-MX"/>
        </w:rPr>
        <w:t>Proyecto APES-UNESCO “Seguridad de periodistas en El Salvador”</w:t>
      </w:r>
    </w:p>
    <w:p w14:paraId="30CAAFA3" w14:textId="6E43C1CB" w:rsidR="00E54B2E" w:rsidRPr="00AB35FE" w:rsidRDefault="00E54B2E" w:rsidP="00AB35FE">
      <w:pPr>
        <w:spacing w:after="0"/>
        <w:jc w:val="center"/>
        <w:rPr>
          <w:b/>
          <w:bCs/>
          <w:lang w:val="es-MX"/>
        </w:rPr>
      </w:pPr>
      <w:r w:rsidRPr="00AB35FE">
        <w:rPr>
          <w:b/>
          <w:bCs/>
          <w:lang w:val="es-MX"/>
        </w:rPr>
        <w:t xml:space="preserve">Consultoría de investigación </w:t>
      </w:r>
      <w:r w:rsidR="00AB35FE">
        <w:rPr>
          <w:b/>
          <w:bCs/>
          <w:lang w:val="es-MX"/>
        </w:rPr>
        <w:t>sobre la s</w:t>
      </w:r>
      <w:r w:rsidR="00C6011B" w:rsidRPr="00AB35FE">
        <w:rPr>
          <w:b/>
          <w:bCs/>
          <w:lang w:val="es-MX"/>
        </w:rPr>
        <w:t>ituación de la prensa en El Salvador</w:t>
      </w:r>
    </w:p>
    <w:p w14:paraId="3D32A385" w14:textId="77777777" w:rsidR="00C6011B" w:rsidRDefault="00C6011B" w:rsidP="00E54B2E">
      <w:pPr>
        <w:jc w:val="both"/>
        <w:rPr>
          <w:lang w:val="es-MX"/>
        </w:rPr>
      </w:pPr>
    </w:p>
    <w:p w14:paraId="14B48DAA" w14:textId="50F92E64" w:rsidR="00AB35FE" w:rsidRPr="00AB35FE" w:rsidRDefault="00C6011B" w:rsidP="00AB35FE">
      <w:pPr>
        <w:jc w:val="both"/>
        <w:rPr>
          <w:b/>
          <w:bCs/>
          <w:lang w:val="es-MX"/>
        </w:rPr>
      </w:pPr>
      <w:r w:rsidRPr="00AB35FE">
        <w:rPr>
          <w:b/>
          <w:bCs/>
          <w:lang w:val="es-MX"/>
        </w:rPr>
        <w:t>Sobre APES</w:t>
      </w:r>
    </w:p>
    <w:p w14:paraId="5C51CD43" w14:textId="0C2ABDA3" w:rsidR="00AB35FE" w:rsidRPr="00AE09E1" w:rsidRDefault="00AB35FE" w:rsidP="00AE09E1">
      <w:pPr>
        <w:pStyle w:val="Default"/>
        <w:jc w:val="both"/>
        <w:rPr>
          <w:sz w:val="23"/>
          <w:szCs w:val="23"/>
          <w:lang w:val="es-MX"/>
        </w:rPr>
      </w:pPr>
      <w:r w:rsidRPr="00AB35FE">
        <w:rPr>
          <w:sz w:val="23"/>
          <w:szCs w:val="23"/>
          <w:lang w:val="es-MX"/>
        </w:rPr>
        <w:t xml:space="preserve">La Asociación de Periodistas de El Salvador (APES) se fundó el 24 de junio de 1936, siendo a la fecha una de las asociaciones más antiguas de América Latina. La asociación trabaja como una institución apolítica, no lucrativa ni religiosa, que agremia a periodistas de diversos medios de comunicación y de instituciones públicas y privadas, así como académicos del área de la información. </w:t>
      </w:r>
      <w:r w:rsidR="00AE09E1">
        <w:rPr>
          <w:sz w:val="23"/>
          <w:szCs w:val="23"/>
          <w:lang w:val="es-MX"/>
        </w:rPr>
        <w:t xml:space="preserve"> </w:t>
      </w:r>
      <w:r w:rsidRPr="00AB35FE">
        <w:rPr>
          <w:sz w:val="23"/>
          <w:szCs w:val="23"/>
          <w:lang w:val="es-MX"/>
        </w:rPr>
        <w:t>Entre sus líneas de acción están el fomento a la unidad y organización de los profesionales del periodismo, mejorar su desarrollo profesional a través de la capacitación continua, procurar condiciones laborales dignas, garantizar la defensa de la libertad de expresión y de prensa, y concretizar relaciones con organismos nacionales e internacionales relacionados con el quehacer periodístico</w:t>
      </w:r>
      <w:r>
        <w:rPr>
          <w:sz w:val="23"/>
          <w:szCs w:val="23"/>
          <w:lang w:val="es-MX"/>
        </w:rPr>
        <w:t>.</w:t>
      </w:r>
    </w:p>
    <w:p w14:paraId="15F1D6FC" w14:textId="79D13565" w:rsidR="00C6011B" w:rsidRPr="00AB35FE" w:rsidRDefault="00C6011B" w:rsidP="00E54B2E">
      <w:pPr>
        <w:jc w:val="both"/>
        <w:rPr>
          <w:b/>
          <w:bCs/>
          <w:lang w:val="es-MX"/>
        </w:rPr>
      </w:pPr>
    </w:p>
    <w:p w14:paraId="4BE14785" w14:textId="5C26A0F1" w:rsidR="00AB35FE" w:rsidRPr="00AB35FE" w:rsidRDefault="00C6011B" w:rsidP="00AB35FE">
      <w:pPr>
        <w:jc w:val="both"/>
        <w:rPr>
          <w:b/>
          <w:bCs/>
          <w:lang w:val="es-MX"/>
        </w:rPr>
      </w:pPr>
      <w:r w:rsidRPr="00AB35FE">
        <w:rPr>
          <w:b/>
          <w:bCs/>
          <w:lang w:val="es-MX"/>
        </w:rPr>
        <w:t>Sobre UNESCO</w:t>
      </w:r>
    </w:p>
    <w:p w14:paraId="2FB29154" w14:textId="4A1B94D3" w:rsidR="00AB35FE" w:rsidRPr="00AB35FE" w:rsidRDefault="00AB35FE" w:rsidP="00AE09E1">
      <w:pPr>
        <w:pStyle w:val="Default"/>
        <w:jc w:val="both"/>
        <w:rPr>
          <w:sz w:val="23"/>
          <w:szCs w:val="23"/>
          <w:lang w:val="es-MX"/>
        </w:rPr>
      </w:pPr>
      <w:r w:rsidRPr="00AB35FE">
        <w:rPr>
          <w:sz w:val="23"/>
          <w:szCs w:val="23"/>
          <w:lang w:val="es-MX"/>
        </w:rPr>
        <w:t xml:space="preserve">La UNESCO obra por crear condiciones propicias para un diálogo entre las civilizaciones, las culturas y los pueblos fundado en el respeto de los valores comunes. Es por medio de este diálogo como el mundo podrá forjar concepciones de un desarrollo sostenible que suponga la observancia de los derechos humanos, el respeto mutuo y la reducción de la pobreza, objetivos que se encuentran en el centro mismo de la misión y las actividades de la UNESCO. Todas las estrategias y actividades de la UNESCO se sustentan en las ambiciosas metas y los objetivos concretos de la comunidad internacional, que se plasman en objetivos de desarrollo internacionalmente acordados, como los Objetivos de Desarrollo del Milenio (ODM). Por ello, las competencias excepcionales de la UNESCO en los ámbitos de la educación, la ciencia, la cultura y la comunicación e información contribuyen a la consecución de dichas metas. </w:t>
      </w:r>
    </w:p>
    <w:p w14:paraId="40B1D26B" w14:textId="17C8EEE8" w:rsidR="00F36659" w:rsidRDefault="00AB35FE" w:rsidP="00E96121">
      <w:pPr>
        <w:jc w:val="both"/>
        <w:rPr>
          <w:sz w:val="23"/>
          <w:szCs w:val="23"/>
          <w:lang w:val="es-MX"/>
        </w:rPr>
      </w:pPr>
      <w:r w:rsidRPr="00AB35FE">
        <w:rPr>
          <w:sz w:val="23"/>
          <w:szCs w:val="23"/>
          <w:lang w:val="es-MX"/>
        </w:rPr>
        <w:t>La misión de la UNESCO consiste en contribuir a la consolidación de la paz, la erradicación de la pobreza, el desarrollo sostenible y el diálogo intercultural mediante la educación, las ciencias, la cultura, la comunicación y la información.</w:t>
      </w:r>
    </w:p>
    <w:p w14:paraId="657C009F" w14:textId="00FEAA8C" w:rsidR="00AB35FE" w:rsidRDefault="00AB35FE" w:rsidP="00AB35FE">
      <w:pPr>
        <w:jc w:val="both"/>
        <w:rPr>
          <w:b/>
          <w:bCs/>
          <w:sz w:val="23"/>
          <w:szCs w:val="23"/>
          <w:lang w:val="es-MX"/>
        </w:rPr>
      </w:pPr>
      <w:r w:rsidRPr="00AB35FE">
        <w:rPr>
          <w:b/>
          <w:bCs/>
          <w:sz w:val="23"/>
          <w:szCs w:val="23"/>
          <w:lang w:val="es-MX"/>
        </w:rPr>
        <w:t xml:space="preserve">2. Sobre </w:t>
      </w:r>
      <w:r>
        <w:rPr>
          <w:b/>
          <w:bCs/>
          <w:sz w:val="23"/>
          <w:szCs w:val="23"/>
          <w:lang w:val="es-MX"/>
        </w:rPr>
        <w:t>la consultoría</w:t>
      </w:r>
    </w:p>
    <w:p w14:paraId="5B6D4D88" w14:textId="728639E2" w:rsidR="000B6C8E" w:rsidRDefault="00A30F95" w:rsidP="00FC06E0">
      <w:pPr>
        <w:jc w:val="both"/>
        <w:rPr>
          <w:sz w:val="23"/>
          <w:szCs w:val="23"/>
          <w:lang w:val="es-MX"/>
        </w:rPr>
      </w:pPr>
      <w:r>
        <w:rPr>
          <w:sz w:val="23"/>
          <w:szCs w:val="23"/>
          <w:lang w:val="es-MX"/>
        </w:rPr>
        <w:t xml:space="preserve">Por medio de una investigación </w:t>
      </w:r>
      <w:r w:rsidR="00EC25B5">
        <w:rPr>
          <w:sz w:val="23"/>
          <w:szCs w:val="23"/>
          <w:lang w:val="es-MX"/>
        </w:rPr>
        <w:t>integral</w:t>
      </w:r>
      <w:r>
        <w:rPr>
          <w:sz w:val="23"/>
          <w:szCs w:val="23"/>
          <w:lang w:val="es-MX"/>
        </w:rPr>
        <w:t xml:space="preserve"> sobre la situación de la prensa en El Salvador se busca identificar los riesgos </w:t>
      </w:r>
      <w:r w:rsidR="00EC25B5">
        <w:rPr>
          <w:sz w:val="23"/>
          <w:szCs w:val="23"/>
          <w:lang w:val="es-MX"/>
        </w:rPr>
        <w:t>y obstáculos para que los y las periodistas realicen su labor informativa a nivel nacional. Así mismo, que muestre</w:t>
      </w:r>
      <w:r w:rsidR="004B1237">
        <w:rPr>
          <w:sz w:val="23"/>
          <w:szCs w:val="23"/>
          <w:lang w:val="es-MX"/>
        </w:rPr>
        <w:t xml:space="preserve"> con base a un enfoque de género</w:t>
      </w:r>
      <w:r w:rsidR="00EC25B5">
        <w:rPr>
          <w:sz w:val="23"/>
          <w:szCs w:val="23"/>
          <w:lang w:val="es-MX"/>
        </w:rPr>
        <w:t xml:space="preserve"> las diferentes realidades del </w:t>
      </w:r>
      <w:r w:rsidR="000B6C8E">
        <w:rPr>
          <w:sz w:val="23"/>
          <w:szCs w:val="23"/>
          <w:lang w:val="es-MX"/>
        </w:rPr>
        <w:t>gremio</w:t>
      </w:r>
      <w:r w:rsidR="00EC25B5">
        <w:rPr>
          <w:sz w:val="23"/>
          <w:szCs w:val="23"/>
          <w:lang w:val="es-MX"/>
        </w:rPr>
        <w:t xml:space="preserve"> incluyendo a medios privados</w:t>
      </w:r>
      <w:r w:rsidR="00FC06E0">
        <w:rPr>
          <w:sz w:val="23"/>
          <w:szCs w:val="23"/>
          <w:lang w:val="es-MX"/>
        </w:rPr>
        <w:t>, comunitarios</w:t>
      </w:r>
      <w:r w:rsidR="00EC25B5">
        <w:rPr>
          <w:sz w:val="23"/>
          <w:szCs w:val="23"/>
          <w:lang w:val="es-MX"/>
        </w:rPr>
        <w:t xml:space="preserve"> </w:t>
      </w:r>
      <w:r w:rsidR="000B6C8E">
        <w:rPr>
          <w:sz w:val="23"/>
          <w:szCs w:val="23"/>
          <w:lang w:val="es-MX"/>
        </w:rPr>
        <w:t>y periodistas independientes</w:t>
      </w:r>
      <w:r w:rsidR="00FC06E0">
        <w:rPr>
          <w:sz w:val="23"/>
          <w:szCs w:val="23"/>
          <w:lang w:val="es-MX"/>
        </w:rPr>
        <w:t>,</w:t>
      </w:r>
      <w:r w:rsidR="000B6C8E">
        <w:rPr>
          <w:sz w:val="23"/>
          <w:szCs w:val="23"/>
          <w:lang w:val="es-MX"/>
        </w:rPr>
        <w:t xml:space="preserve"> </w:t>
      </w:r>
      <w:r w:rsidR="00EC25B5">
        <w:rPr>
          <w:sz w:val="23"/>
          <w:szCs w:val="23"/>
          <w:lang w:val="es-MX"/>
        </w:rPr>
        <w:t>en sus diferentes plataformas: impresa, radiofónica, televisiva, digital. De es</w:t>
      </w:r>
      <w:r w:rsidR="000B6C8E">
        <w:rPr>
          <w:sz w:val="23"/>
          <w:szCs w:val="23"/>
          <w:lang w:val="es-MX"/>
        </w:rPr>
        <w:t>ta manera</w:t>
      </w:r>
      <w:r w:rsidR="00EC25B5">
        <w:rPr>
          <w:sz w:val="23"/>
          <w:szCs w:val="23"/>
          <w:lang w:val="es-MX"/>
        </w:rPr>
        <w:t xml:space="preserve">, </w:t>
      </w:r>
      <w:r w:rsidR="001C7CAF">
        <w:rPr>
          <w:sz w:val="23"/>
          <w:szCs w:val="23"/>
          <w:lang w:val="es-MX"/>
        </w:rPr>
        <w:t>present</w:t>
      </w:r>
      <w:r w:rsidR="000B6C8E">
        <w:rPr>
          <w:sz w:val="23"/>
          <w:szCs w:val="23"/>
          <w:lang w:val="es-MX"/>
        </w:rPr>
        <w:t>ar</w:t>
      </w:r>
      <w:r w:rsidR="001C7CAF">
        <w:rPr>
          <w:sz w:val="23"/>
          <w:szCs w:val="23"/>
          <w:lang w:val="es-MX"/>
        </w:rPr>
        <w:t xml:space="preserve"> </w:t>
      </w:r>
      <w:r w:rsidR="000B6C8E">
        <w:rPr>
          <w:sz w:val="23"/>
          <w:szCs w:val="23"/>
          <w:lang w:val="es-MX"/>
        </w:rPr>
        <w:t>un</w:t>
      </w:r>
      <w:r w:rsidR="008667F7">
        <w:rPr>
          <w:sz w:val="23"/>
          <w:szCs w:val="23"/>
          <w:lang w:val="es-MX"/>
        </w:rPr>
        <w:t xml:space="preserve"> panorama</w:t>
      </w:r>
      <w:r w:rsidR="00AB35FE">
        <w:rPr>
          <w:sz w:val="23"/>
          <w:szCs w:val="23"/>
          <w:lang w:val="es-MX"/>
        </w:rPr>
        <w:t xml:space="preserve"> de </w:t>
      </w:r>
      <w:r w:rsidR="000B6C8E">
        <w:rPr>
          <w:sz w:val="23"/>
          <w:szCs w:val="23"/>
          <w:lang w:val="es-MX"/>
        </w:rPr>
        <w:t>fortalezas actuales</w:t>
      </w:r>
      <w:r w:rsidR="00FC06E0">
        <w:rPr>
          <w:sz w:val="23"/>
          <w:szCs w:val="23"/>
          <w:lang w:val="es-MX"/>
        </w:rPr>
        <w:t xml:space="preserve"> y dificultades,</w:t>
      </w:r>
      <w:r w:rsidR="000B6C8E">
        <w:rPr>
          <w:sz w:val="23"/>
          <w:szCs w:val="23"/>
          <w:lang w:val="es-MX"/>
        </w:rPr>
        <w:t xml:space="preserve"> </w:t>
      </w:r>
      <w:r w:rsidR="00FC06E0">
        <w:rPr>
          <w:sz w:val="23"/>
          <w:szCs w:val="23"/>
          <w:lang w:val="es-MX"/>
        </w:rPr>
        <w:t xml:space="preserve">así </w:t>
      </w:r>
      <w:r w:rsidR="000B6C8E">
        <w:rPr>
          <w:sz w:val="23"/>
          <w:szCs w:val="23"/>
          <w:lang w:val="es-MX"/>
        </w:rPr>
        <w:t xml:space="preserve">como las condiciones y mecanismos necesarios para garantizar la Libertad de prensa. </w:t>
      </w:r>
    </w:p>
    <w:p w14:paraId="44F3ADCB" w14:textId="336DF478" w:rsidR="000B6C8E" w:rsidRDefault="00CF6C15" w:rsidP="00CF6C15">
      <w:pPr>
        <w:jc w:val="both"/>
        <w:rPr>
          <w:sz w:val="23"/>
          <w:szCs w:val="23"/>
          <w:lang w:val="es-MX"/>
        </w:rPr>
      </w:pPr>
      <w:r>
        <w:rPr>
          <w:sz w:val="23"/>
          <w:szCs w:val="23"/>
          <w:lang w:val="es-MX"/>
        </w:rPr>
        <w:t>La consultoría reportará por medio de la coordinación del proyecto a la Junta directiva de APES. Para la investigación y realización de actividades contará con la asistencia de la coordinación</w:t>
      </w:r>
      <w:r w:rsidR="00C2063E">
        <w:rPr>
          <w:sz w:val="23"/>
          <w:szCs w:val="23"/>
          <w:lang w:val="es-MX"/>
        </w:rPr>
        <w:t xml:space="preserve">. </w:t>
      </w:r>
    </w:p>
    <w:p w14:paraId="38A8E599" w14:textId="1E3A77DB" w:rsidR="00AB35FE" w:rsidRDefault="00AB35FE" w:rsidP="00AB35FE">
      <w:pPr>
        <w:jc w:val="both"/>
        <w:rPr>
          <w:sz w:val="23"/>
          <w:szCs w:val="23"/>
          <w:lang w:val="es-MX"/>
        </w:rPr>
      </w:pPr>
      <w:r w:rsidRPr="00AB35FE">
        <w:rPr>
          <w:b/>
          <w:bCs/>
          <w:sz w:val="23"/>
          <w:szCs w:val="23"/>
          <w:lang w:val="es-MX"/>
        </w:rPr>
        <w:t>2.1 Localización:</w:t>
      </w:r>
      <w:r>
        <w:rPr>
          <w:sz w:val="23"/>
          <w:szCs w:val="23"/>
          <w:lang w:val="es-MX"/>
        </w:rPr>
        <w:t xml:space="preserve"> El Salvador</w:t>
      </w:r>
    </w:p>
    <w:p w14:paraId="106E8948" w14:textId="6D1B96A4" w:rsidR="00CA7ACB" w:rsidRPr="00F36659" w:rsidRDefault="00AB35FE" w:rsidP="00F36659">
      <w:pPr>
        <w:jc w:val="both"/>
        <w:rPr>
          <w:sz w:val="23"/>
          <w:szCs w:val="23"/>
          <w:lang w:val="es-MX"/>
        </w:rPr>
      </w:pPr>
      <w:r w:rsidRPr="00AB35FE">
        <w:rPr>
          <w:b/>
          <w:bCs/>
          <w:sz w:val="23"/>
          <w:szCs w:val="23"/>
          <w:lang w:val="es-MX"/>
        </w:rPr>
        <w:t xml:space="preserve">2.2 Período de consultoría: </w:t>
      </w:r>
      <w:r w:rsidRPr="00A90242">
        <w:rPr>
          <w:sz w:val="23"/>
          <w:szCs w:val="23"/>
          <w:lang w:val="es-MX"/>
        </w:rPr>
        <w:t>1</w:t>
      </w:r>
      <w:r w:rsidR="00DC77B1" w:rsidRPr="00A90242">
        <w:rPr>
          <w:sz w:val="23"/>
          <w:szCs w:val="23"/>
          <w:lang w:val="es-MX"/>
        </w:rPr>
        <w:t>4</w:t>
      </w:r>
      <w:r w:rsidRPr="00A90242">
        <w:rPr>
          <w:sz w:val="23"/>
          <w:szCs w:val="23"/>
          <w:lang w:val="es-MX"/>
        </w:rPr>
        <w:t xml:space="preserve"> de septiembre al </w:t>
      </w:r>
      <w:r w:rsidR="00DC77B1" w:rsidRPr="00A90242">
        <w:rPr>
          <w:sz w:val="23"/>
          <w:szCs w:val="23"/>
          <w:lang w:val="es-MX"/>
        </w:rPr>
        <w:t>14 de noviembre</w:t>
      </w:r>
      <w:r w:rsidRPr="00A90242">
        <w:rPr>
          <w:sz w:val="23"/>
          <w:szCs w:val="23"/>
          <w:lang w:val="es-MX"/>
        </w:rPr>
        <w:t xml:space="preserve"> </w:t>
      </w:r>
      <w:r w:rsidR="00DC77B1" w:rsidRPr="00A90242">
        <w:rPr>
          <w:sz w:val="23"/>
          <w:szCs w:val="23"/>
          <w:lang w:val="es-MX"/>
        </w:rPr>
        <w:t>del</w:t>
      </w:r>
      <w:r w:rsidRPr="00A90242">
        <w:rPr>
          <w:sz w:val="23"/>
          <w:szCs w:val="23"/>
          <w:lang w:val="es-MX"/>
        </w:rPr>
        <w:t xml:space="preserve"> 2020</w:t>
      </w:r>
    </w:p>
    <w:p w14:paraId="1C335046" w14:textId="04C83A3A" w:rsidR="00AB35FE" w:rsidRPr="00AB35FE" w:rsidRDefault="00AB35FE" w:rsidP="00AB35FE">
      <w:pPr>
        <w:jc w:val="both"/>
        <w:rPr>
          <w:b/>
          <w:bCs/>
          <w:sz w:val="23"/>
          <w:szCs w:val="23"/>
          <w:lang w:val="es-MX"/>
        </w:rPr>
      </w:pPr>
      <w:r w:rsidRPr="00AB35FE">
        <w:rPr>
          <w:b/>
          <w:bCs/>
          <w:sz w:val="23"/>
          <w:szCs w:val="23"/>
          <w:lang w:val="es-MX"/>
        </w:rPr>
        <w:lastRenderedPageBreak/>
        <w:t>2.3 Actividades:</w:t>
      </w:r>
    </w:p>
    <w:p w14:paraId="2CACF11D" w14:textId="3D433012" w:rsidR="00AB35FE" w:rsidRDefault="00AB35FE" w:rsidP="00DC2CCA">
      <w:pPr>
        <w:jc w:val="both"/>
        <w:rPr>
          <w:sz w:val="23"/>
          <w:szCs w:val="23"/>
          <w:lang w:val="es-MX"/>
        </w:rPr>
      </w:pPr>
      <w:r>
        <w:rPr>
          <w:sz w:val="23"/>
          <w:szCs w:val="23"/>
          <w:lang w:val="es-MX"/>
        </w:rPr>
        <w:t>a)</w:t>
      </w:r>
      <w:r w:rsidR="00DC2CCA">
        <w:rPr>
          <w:sz w:val="23"/>
          <w:szCs w:val="23"/>
          <w:lang w:val="es-MX"/>
        </w:rPr>
        <w:t xml:space="preserve"> </w:t>
      </w:r>
      <w:r w:rsidR="00C2063E">
        <w:rPr>
          <w:sz w:val="23"/>
          <w:szCs w:val="23"/>
          <w:lang w:val="es-MX"/>
        </w:rPr>
        <w:t xml:space="preserve">En colaboración con </w:t>
      </w:r>
      <w:r w:rsidR="00DC2CCA">
        <w:rPr>
          <w:sz w:val="23"/>
          <w:szCs w:val="23"/>
          <w:lang w:val="es-MX"/>
        </w:rPr>
        <w:t xml:space="preserve">la coordinación del proyecto, recolectar información para la investigación </w:t>
      </w:r>
      <w:r w:rsidR="00F5649C">
        <w:rPr>
          <w:sz w:val="23"/>
          <w:szCs w:val="23"/>
          <w:lang w:val="es-MX"/>
        </w:rPr>
        <w:t xml:space="preserve">que incluya </w:t>
      </w:r>
      <w:r w:rsidR="004B1237">
        <w:rPr>
          <w:sz w:val="23"/>
          <w:szCs w:val="23"/>
          <w:lang w:val="es-MX"/>
        </w:rPr>
        <w:t xml:space="preserve">las vulneraciones a la prensa, espacios y oportunidades de formación, y </w:t>
      </w:r>
      <w:r w:rsidR="00F5649C">
        <w:rPr>
          <w:sz w:val="23"/>
          <w:szCs w:val="23"/>
          <w:lang w:val="es-MX"/>
        </w:rPr>
        <w:t>el marco legal para la protección y seguridad de los y las periodistas. Adicionalmente,</w:t>
      </w:r>
      <w:r w:rsidR="00DC2CCA">
        <w:rPr>
          <w:sz w:val="23"/>
          <w:szCs w:val="23"/>
          <w:lang w:val="es-MX"/>
        </w:rPr>
        <w:t xml:space="preserve"> r</w:t>
      </w:r>
      <w:r w:rsidR="00CA7ACB">
        <w:rPr>
          <w:sz w:val="23"/>
          <w:szCs w:val="23"/>
          <w:lang w:val="es-MX"/>
        </w:rPr>
        <w:t>ealizar un análisis del contexto en el que se desarrolla el ejercicio periodístico en El Salvador</w:t>
      </w:r>
    </w:p>
    <w:p w14:paraId="3B95B5A4" w14:textId="66FC69CA" w:rsidR="00C2063E" w:rsidRDefault="00CA7ACB" w:rsidP="00AB35FE">
      <w:pPr>
        <w:jc w:val="both"/>
        <w:rPr>
          <w:sz w:val="23"/>
          <w:szCs w:val="23"/>
          <w:lang w:val="es-MX"/>
        </w:rPr>
      </w:pPr>
      <w:r>
        <w:rPr>
          <w:sz w:val="23"/>
          <w:szCs w:val="23"/>
          <w:lang w:val="es-MX"/>
        </w:rPr>
        <w:t xml:space="preserve">b) </w:t>
      </w:r>
      <w:r w:rsidR="00F5649C">
        <w:rPr>
          <w:sz w:val="23"/>
          <w:szCs w:val="23"/>
          <w:lang w:val="es-MX"/>
        </w:rPr>
        <w:t>E</w:t>
      </w:r>
      <w:r w:rsidR="00C2063E">
        <w:rPr>
          <w:sz w:val="23"/>
          <w:szCs w:val="23"/>
          <w:lang w:val="es-MX"/>
        </w:rPr>
        <w:t>laboración de herramientas para la recolección de información y sistematización de datos</w:t>
      </w:r>
    </w:p>
    <w:p w14:paraId="0534CDF5" w14:textId="0F79C0B6" w:rsidR="00CA7ACB" w:rsidRDefault="00C2063E" w:rsidP="00F5649C">
      <w:pPr>
        <w:jc w:val="both"/>
        <w:rPr>
          <w:sz w:val="23"/>
          <w:szCs w:val="23"/>
          <w:lang w:val="es-MX"/>
        </w:rPr>
      </w:pPr>
      <w:r>
        <w:rPr>
          <w:sz w:val="23"/>
          <w:szCs w:val="23"/>
          <w:lang w:val="es-MX"/>
        </w:rPr>
        <w:t>c) Desarrollar técnicas de investigación que incluyan entrevistas y grupos focales</w:t>
      </w:r>
      <w:r w:rsidR="00DC2CCA">
        <w:rPr>
          <w:rStyle w:val="Refdenotaalpie"/>
          <w:sz w:val="23"/>
          <w:szCs w:val="23"/>
          <w:lang w:val="es-MX"/>
        </w:rPr>
        <w:footnoteReference w:id="1"/>
      </w:r>
    </w:p>
    <w:p w14:paraId="3385AD2B" w14:textId="5DC04D7C" w:rsidR="009525BC" w:rsidRDefault="00CA7ACB" w:rsidP="00F36659">
      <w:pPr>
        <w:jc w:val="both"/>
        <w:rPr>
          <w:sz w:val="23"/>
          <w:szCs w:val="23"/>
          <w:lang w:val="es-MX"/>
        </w:rPr>
      </w:pPr>
      <w:r>
        <w:rPr>
          <w:sz w:val="23"/>
          <w:szCs w:val="23"/>
          <w:lang w:val="es-MX"/>
        </w:rPr>
        <w:t xml:space="preserve">c) </w:t>
      </w:r>
      <w:r w:rsidR="00F5649C">
        <w:rPr>
          <w:sz w:val="23"/>
          <w:szCs w:val="23"/>
          <w:lang w:val="es-MX"/>
        </w:rPr>
        <w:t>A</w:t>
      </w:r>
      <w:r>
        <w:rPr>
          <w:sz w:val="23"/>
          <w:szCs w:val="23"/>
          <w:lang w:val="es-MX"/>
        </w:rPr>
        <w:t xml:space="preserve">nálisis y presentación de resultados </w:t>
      </w:r>
      <w:r w:rsidR="00DC2CCA">
        <w:rPr>
          <w:sz w:val="23"/>
          <w:szCs w:val="23"/>
          <w:lang w:val="es-MX"/>
        </w:rPr>
        <w:t>a la coordinación del proyecto y Junta Directiva de APES</w:t>
      </w:r>
    </w:p>
    <w:p w14:paraId="6BEA43AF" w14:textId="1901E42F" w:rsidR="009525BC" w:rsidRDefault="009525BC" w:rsidP="009525BC">
      <w:pPr>
        <w:spacing w:after="0" w:line="240" w:lineRule="auto"/>
        <w:jc w:val="both"/>
        <w:rPr>
          <w:lang w:val="es-SV"/>
        </w:rPr>
      </w:pPr>
    </w:p>
    <w:p w14:paraId="789B8BA7" w14:textId="0587A9F5" w:rsidR="009525BC" w:rsidRDefault="009525BC" w:rsidP="009525BC">
      <w:pPr>
        <w:spacing w:after="0" w:line="240" w:lineRule="auto"/>
        <w:jc w:val="both"/>
        <w:rPr>
          <w:b/>
          <w:bCs/>
          <w:lang w:val="es-SV"/>
        </w:rPr>
      </w:pPr>
      <w:r w:rsidRPr="009525BC">
        <w:rPr>
          <w:b/>
          <w:bCs/>
          <w:lang w:val="es-SV"/>
        </w:rPr>
        <w:t>2.4 Resultados esperados:</w:t>
      </w:r>
    </w:p>
    <w:p w14:paraId="408FD52D" w14:textId="77777777" w:rsidR="009525BC" w:rsidRPr="009525BC" w:rsidRDefault="009525BC" w:rsidP="009525BC">
      <w:pPr>
        <w:spacing w:after="0" w:line="240" w:lineRule="auto"/>
        <w:jc w:val="both"/>
        <w:rPr>
          <w:b/>
          <w:bCs/>
          <w:lang w:val="es-SV"/>
        </w:rPr>
      </w:pPr>
    </w:p>
    <w:p w14:paraId="057DD8CD" w14:textId="77777777" w:rsidR="009525BC" w:rsidRPr="00F36659" w:rsidRDefault="009525BC" w:rsidP="00FC06E0">
      <w:pPr>
        <w:pStyle w:val="Prrafodelista"/>
        <w:numPr>
          <w:ilvl w:val="1"/>
          <w:numId w:val="3"/>
        </w:numPr>
        <w:spacing w:after="0" w:line="360" w:lineRule="auto"/>
        <w:ind w:left="284" w:hanging="284"/>
        <w:jc w:val="both"/>
        <w:rPr>
          <w:sz w:val="23"/>
          <w:szCs w:val="23"/>
          <w:lang w:val="es-SV"/>
        </w:rPr>
      </w:pPr>
      <w:r w:rsidRPr="00F36659">
        <w:rPr>
          <w:sz w:val="23"/>
          <w:szCs w:val="23"/>
          <w:lang w:val="es-SV"/>
        </w:rPr>
        <w:t>Análisis de contexto</w:t>
      </w:r>
    </w:p>
    <w:p w14:paraId="47F2D7E3" w14:textId="63B8CB1E" w:rsidR="009525BC" w:rsidRPr="00F36659" w:rsidRDefault="00FC06E0" w:rsidP="00FC06E0">
      <w:pPr>
        <w:pStyle w:val="Prrafodelista"/>
        <w:numPr>
          <w:ilvl w:val="1"/>
          <w:numId w:val="3"/>
        </w:numPr>
        <w:spacing w:after="0" w:line="360" w:lineRule="auto"/>
        <w:ind w:left="284" w:hanging="284"/>
        <w:jc w:val="both"/>
        <w:rPr>
          <w:sz w:val="23"/>
          <w:szCs w:val="23"/>
          <w:lang w:val="es-SV"/>
        </w:rPr>
      </w:pPr>
      <w:r>
        <w:rPr>
          <w:sz w:val="23"/>
          <w:szCs w:val="23"/>
          <w:lang w:val="es-SV"/>
        </w:rPr>
        <w:t>Evaluación sobre la s</w:t>
      </w:r>
      <w:r w:rsidR="009525BC" w:rsidRPr="00F36659">
        <w:rPr>
          <w:sz w:val="23"/>
          <w:szCs w:val="23"/>
          <w:lang w:val="es-SV"/>
        </w:rPr>
        <w:t xml:space="preserve">ituación actual </w:t>
      </w:r>
      <w:r>
        <w:rPr>
          <w:sz w:val="23"/>
          <w:szCs w:val="23"/>
          <w:lang w:val="es-SV"/>
        </w:rPr>
        <w:t xml:space="preserve">de la prensa </w:t>
      </w:r>
    </w:p>
    <w:p w14:paraId="4A50E7C5" w14:textId="4343E0B4" w:rsidR="009525BC" w:rsidRPr="00F36659" w:rsidRDefault="00DC2CCA" w:rsidP="00FC06E0">
      <w:pPr>
        <w:pStyle w:val="Prrafodelista"/>
        <w:numPr>
          <w:ilvl w:val="1"/>
          <w:numId w:val="3"/>
        </w:numPr>
        <w:spacing w:after="0" w:line="360" w:lineRule="auto"/>
        <w:ind w:left="284" w:hanging="284"/>
        <w:jc w:val="both"/>
        <w:rPr>
          <w:sz w:val="23"/>
          <w:szCs w:val="23"/>
          <w:lang w:val="es-SV"/>
        </w:rPr>
      </w:pPr>
      <w:r w:rsidRPr="00F36659">
        <w:rPr>
          <w:sz w:val="23"/>
          <w:szCs w:val="23"/>
          <w:lang w:val="es-SV"/>
        </w:rPr>
        <w:t xml:space="preserve">Identificación de </w:t>
      </w:r>
      <w:r w:rsidR="004B1237">
        <w:rPr>
          <w:sz w:val="23"/>
          <w:szCs w:val="23"/>
          <w:lang w:val="es-SV"/>
        </w:rPr>
        <w:t>m</w:t>
      </w:r>
      <w:r w:rsidR="009525BC" w:rsidRPr="00F36659">
        <w:rPr>
          <w:sz w:val="23"/>
          <w:szCs w:val="23"/>
          <w:lang w:val="es-SV"/>
        </w:rPr>
        <w:t xml:space="preserve">ecanismos de protección existentes </w:t>
      </w:r>
    </w:p>
    <w:p w14:paraId="1CD85546" w14:textId="77777777" w:rsidR="009525BC" w:rsidRPr="00F36659" w:rsidRDefault="009525BC" w:rsidP="00FC06E0">
      <w:pPr>
        <w:pStyle w:val="Prrafodelista"/>
        <w:numPr>
          <w:ilvl w:val="1"/>
          <w:numId w:val="3"/>
        </w:numPr>
        <w:spacing w:after="0" w:line="360" w:lineRule="auto"/>
        <w:ind w:left="284" w:hanging="284"/>
        <w:jc w:val="both"/>
        <w:rPr>
          <w:sz w:val="23"/>
          <w:szCs w:val="23"/>
          <w:lang w:val="es-SV"/>
        </w:rPr>
      </w:pPr>
      <w:r w:rsidRPr="00F36659">
        <w:rPr>
          <w:sz w:val="23"/>
          <w:szCs w:val="23"/>
          <w:lang w:val="es-SV"/>
        </w:rPr>
        <w:t>Resumen de legislación nacional e internacional vigente para la protección a periodistas</w:t>
      </w:r>
    </w:p>
    <w:p w14:paraId="03920FD5" w14:textId="3549BB16" w:rsidR="009525BC" w:rsidRPr="00F36659" w:rsidRDefault="009525BC" w:rsidP="00FC06E0">
      <w:pPr>
        <w:pStyle w:val="Prrafodelista"/>
        <w:numPr>
          <w:ilvl w:val="1"/>
          <w:numId w:val="3"/>
        </w:numPr>
        <w:spacing w:after="0" w:line="360" w:lineRule="auto"/>
        <w:ind w:left="284" w:hanging="284"/>
        <w:jc w:val="both"/>
        <w:rPr>
          <w:sz w:val="23"/>
          <w:szCs w:val="23"/>
          <w:lang w:val="es-SV"/>
        </w:rPr>
      </w:pPr>
      <w:r w:rsidRPr="00F36659">
        <w:rPr>
          <w:sz w:val="23"/>
          <w:szCs w:val="23"/>
          <w:lang w:val="es-SV"/>
        </w:rPr>
        <w:t>Recomendaciones para las instituciones responsables de la protección del gremio periodístico en El Salvador</w:t>
      </w:r>
    </w:p>
    <w:p w14:paraId="478ABA10" w14:textId="3010C6CA" w:rsidR="009525BC" w:rsidRDefault="009525BC" w:rsidP="009525BC">
      <w:pPr>
        <w:jc w:val="both"/>
        <w:rPr>
          <w:lang w:val="es-SV"/>
        </w:rPr>
      </w:pPr>
    </w:p>
    <w:p w14:paraId="2939AC56" w14:textId="73ED9A40" w:rsidR="009525BC" w:rsidRPr="00F36659" w:rsidRDefault="009525BC" w:rsidP="00F36659">
      <w:pPr>
        <w:jc w:val="both"/>
        <w:rPr>
          <w:b/>
          <w:bCs/>
          <w:lang w:val="es-SV"/>
        </w:rPr>
      </w:pPr>
      <w:r w:rsidRPr="009525BC">
        <w:rPr>
          <w:b/>
          <w:bCs/>
          <w:lang w:val="es-SV"/>
        </w:rPr>
        <w:t>2.5 Perfil del/la consultor/a</w:t>
      </w:r>
    </w:p>
    <w:p w14:paraId="24951CD6" w14:textId="7E50BE7C" w:rsidR="009525BC" w:rsidRPr="009525BC" w:rsidRDefault="00021661" w:rsidP="00DE054E">
      <w:pPr>
        <w:pStyle w:val="Default"/>
        <w:spacing w:line="360" w:lineRule="auto"/>
        <w:jc w:val="both"/>
        <w:rPr>
          <w:lang w:val="es-MX"/>
        </w:rPr>
      </w:pPr>
      <w:r>
        <w:rPr>
          <w:lang w:val="es-MX"/>
        </w:rPr>
        <w:t xml:space="preserve">- </w:t>
      </w:r>
      <w:r w:rsidR="009525BC" w:rsidRPr="009525BC">
        <w:rPr>
          <w:lang w:val="es-MX"/>
        </w:rPr>
        <w:t xml:space="preserve">Experiencia en </w:t>
      </w:r>
      <w:r w:rsidR="009525BC">
        <w:rPr>
          <w:lang w:val="es-MX"/>
        </w:rPr>
        <w:t>investigación</w:t>
      </w:r>
      <w:r w:rsidR="00FC06E0">
        <w:rPr>
          <w:lang w:val="es-MX"/>
        </w:rPr>
        <w:t xml:space="preserve">, </w:t>
      </w:r>
      <w:r w:rsidR="004F5BD9">
        <w:rPr>
          <w:lang w:val="es-MX"/>
        </w:rPr>
        <w:t xml:space="preserve">de preferencia relacionada a la prensa o </w:t>
      </w:r>
      <w:r w:rsidR="009525BC">
        <w:rPr>
          <w:lang w:val="es-MX"/>
        </w:rPr>
        <w:t xml:space="preserve">de carácter social </w:t>
      </w:r>
    </w:p>
    <w:p w14:paraId="519E5C74" w14:textId="0E003D64" w:rsidR="009525BC" w:rsidRDefault="009525BC" w:rsidP="00DE054E">
      <w:pPr>
        <w:pStyle w:val="Default"/>
        <w:spacing w:line="360" w:lineRule="auto"/>
        <w:jc w:val="both"/>
        <w:rPr>
          <w:sz w:val="23"/>
          <w:szCs w:val="23"/>
          <w:lang w:val="es-MX"/>
        </w:rPr>
      </w:pPr>
      <w:r w:rsidRPr="009525BC">
        <w:rPr>
          <w:sz w:val="23"/>
          <w:szCs w:val="23"/>
          <w:lang w:val="es-MX"/>
        </w:rPr>
        <w:t xml:space="preserve">- Indispensable </w:t>
      </w:r>
      <w:r w:rsidR="00DE054E">
        <w:rPr>
          <w:sz w:val="23"/>
          <w:szCs w:val="23"/>
          <w:lang w:val="es-MX"/>
        </w:rPr>
        <w:t>conocimiento</w:t>
      </w:r>
      <w:r>
        <w:rPr>
          <w:sz w:val="23"/>
          <w:szCs w:val="23"/>
          <w:lang w:val="es-MX"/>
        </w:rPr>
        <w:t xml:space="preserve"> en metodología de la investigación</w:t>
      </w:r>
    </w:p>
    <w:p w14:paraId="56231C88" w14:textId="5CF457FF" w:rsidR="009525BC" w:rsidRDefault="00021661" w:rsidP="00DE054E">
      <w:pPr>
        <w:pStyle w:val="Default"/>
        <w:spacing w:line="360" w:lineRule="auto"/>
        <w:jc w:val="both"/>
        <w:rPr>
          <w:sz w:val="23"/>
          <w:szCs w:val="23"/>
          <w:lang w:val="es-MX"/>
        </w:rPr>
      </w:pPr>
      <w:r>
        <w:rPr>
          <w:sz w:val="23"/>
          <w:szCs w:val="23"/>
          <w:lang w:val="es-MX"/>
        </w:rPr>
        <w:t xml:space="preserve">- </w:t>
      </w:r>
      <w:r w:rsidR="004F5BD9">
        <w:rPr>
          <w:sz w:val="23"/>
          <w:szCs w:val="23"/>
          <w:lang w:val="es-MX"/>
        </w:rPr>
        <w:t xml:space="preserve">Experiencia periodística </w:t>
      </w:r>
      <w:r>
        <w:rPr>
          <w:sz w:val="23"/>
          <w:szCs w:val="23"/>
          <w:lang w:val="es-MX"/>
        </w:rPr>
        <w:t xml:space="preserve">o </w:t>
      </w:r>
      <w:r w:rsidR="004F5BD9">
        <w:rPr>
          <w:sz w:val="23"/>
          <w:szCs w:val="23"/>
          <w:lang w:val="es-MX"/>
        </w:rPr>
        <w:t>un</w:t>
      </w:r>
      <w:r>
        <w:rPr>
          <w:sz w:val="23"/>
          <w:szCs w:val="23"/>
          <w:lang w:val="es-MX"/>
        </w:rPr>
        <w:t xml:space="preserve"> amplio conocimiento del ejercicio periodístico</w:t>
      </w:r>
      <w:r w:rsidR="004F5BD9">
        <w:rPr>
          <w:sz w:val="23"/>
          <w:szCs w:val="23"/>
          <w:lang w:val="es-MX"/>
        </w:rPr>
        <w:t xml:space="preserve"> </w:t>
      </w:r>
      <w:r w:rsidR="00DE054E">
        <w:rPr>
          <w:sz w:val="23"/>
          <w:szCs w:val="23"/>
          <w:lang w:val="es-MX"/>
        </w:rPr>
        <w:t xml:space="preserve">en El Salvador </w:t>
      </w:r>
      <w:r w:rsidR="004F5BD9">
        <w:rPr>
          <w:sz w:val="23"/>
          <w:szCs w:val="23"/>
          <w:lang w:val="es-MX"/>
        </w:rPr>
        <w:t>y sus dinámicas</w:t>
      </w:r>
    </w:p>
    <w:p w14:paraId="709865C8" w14:textId="04C8DA80" w:rsidR="004F5BD9" w:rsidRDefault="004F5BD9" w:rsidP="00DE054E">
      <w:pPr>
        <w:pStyle w:val="Default"/>
        <w:spacing w:line="360" w:lineRule="auto"/>
        <w:jc w:val="both"/>
        <w:rPr>
          <w:sz w:val="23"/>
          <w:szCs w:val="23"/>
          <w:lang w:val="es-MX"/>
        </w:rPr>
      </w:pPr>
      <w:r>
        <w:rPr>
          <w:sz w:val="23"/>
          <w:szCs w:val="23"/>
          <w:lang w:val="es-MX"/>
        </w:rPr>
        <w:t xml:space="preserve">- </w:t>
      </w:r>
      <w:r w:rsidR="00DE054E">
        <w:rPr>
          <w:sz w:val="23"/>
          <w:szCs w:val="23"/>
          <w:lang w:val="es-MX"/>
        </w:rPr>
        <w:t>Experiencia</w:t>
      </w:r>
      <w:r>
        <w:rPr>
          <w:sz w:val="23"/>
          <w:szCs w:val="23"/>
          <w:lang w:val="es-MX"/>
        </w:rPr>
        <w:t xml:space="preserve"> en diseño de herramientas de recolección y sistematización de datos</w:t>
      </w:r>
    </w:p>
    <w:p w14:paraId="1A0BB958" w14:textId="224EE4A7" w:rsidR="004F5BD9" w:rsidRDefault="004F5BD9" w:rsidP="00DE054E">
      <w:pPr>
        <w:pStyle w:val="Default"/>
        <w:spacing w:line="360" w:lineRule="auto"/>
        <w:jc w:val="both"/>
        <w:rPr>
          <w:sz w:val="23"/>
          <w:szCs w:val="23"/>
          <w:lang w:val="es-MX"/>
        </w:rPr>
      </w:pPr>
      <w:r>
        <w:rPr>
          <w:sz w:val="23"/>
          <w:szCs w:val="23"/>
          <w:lang w:val="es-MX"/>
        </w:rPr>
        <w:t>- Experiencia en el desarrollo de entrevistas y conducción de grupos focales</w:t>
      </w:r>
    </w:p>
    <w:p w14:paraId="2A89B44E" w14:textId="18A16454" w:rsidR="004F5BD9" w:rsidRPr="00F36659" w:rsidRDefault="004F5BD9" w:rsidP="00DE054E">
      <w:pPr>
        <w:pStyle w:val="Default"/>
        <w:spacing w:line="360" w:lineRule="auto"/>
        <w:jc w:val="both"/>
        <w:rPr>
          <w:sz w:val="23"/>
          <w:szCs w:val="23"/>
          <w:lang w:val="es-MX"/>
        </w:rPr>
      </w:pPr>
      <w:r>
        <w:rPr>
          <w:sz w:val="23"/>
          <w:szCs w:val="23"/>
          <w:lang w:val="es-MX"/>
        </w:rPr>
        <w:t>- Deseable conocimiento sobre el marco legal local e internacional que ampara la Libertad de Prensa</w:t>
      </w:r>
    </w:p>
    <w:p w14:paraId="1C0A7A6E" w14:textId="17766940" w:rsidR="009525BC" w:rsidRPr="009525BC" w:rsidRDefault="009525BC" w:rsidP="00DE054E">
      <w:pPr>
        <w:pStyle w:val="Default"/>
        <w:spacing w:line="360" w:lineRule="auto"/>
        <w:jc w:val="both"/>
        <w:rPr>
          <w:sz w:val="23"/>
          <w:szCs w:val="23"/>
          <w:lang w:val="es-MX"/>
        </w:rPr>
      </w:pPr>
      <w:r w:rsidRPr="009525BC">
        <w:rPr>
          <w:sz w:val="23"/>
          <w:szCs w:val="23"/>
          <w:lang w:val="es-MX"/>
        </w:rPr>
        <w:t xml:space="preserve">- Disponibilidad de </w:t>
      </w:r>
      <w:r w:rsidR="004F5BD9">
        <w:rPr>
          <w:sz w:val="23"/>
          <w:szCs w:val="23"/>
          <w:lang w:val="es-MX"/>
        </w:rPr>
        <w:t>movilizarse por el territorio nacional*</w:t>
      </w:r>
    </w:p>
    <w:p w14:paraId="79499F4E" w14:textId="1281FAB9" w:rsidR="00F36659" w:rsidRDefault="009525BC" w:rsidP="00E96121">
      <w:pPr>
        <w:pStyle w:val="Default"/>
        <w:spacing w:line="360" w:lineRule="auto"/>
        <w:jc w:val="both"/>
        <w:rPr>
          <w:sz w:val="23"/>
          <w:szCs w:val="23"/>
          <w:lang w:val="es-MX"/>
        </w:rPr>
      </w:pPr>
      <w:r w:rsidRPr="009525BC">
        <w:rPr>
          <w:sz w:val="23"/>
          <w:szCs w:val="23"/>
          <w:lang w:val="es-MX"/>
        </w:rPr>
        <w:t xml:space="preserve">- Tener sensibilización en género y respeto a las diversidades </w:t>
      </w:r>
    </w:p>
    <w:p w14:paraId="1F7C46C7" w14:textId="7DB40347" w:rsidR="00E96121" w:rsidRDefault="00E96121" w:rsidP="00E96121">
      <w:pPr>
        <w:pStyle w:val="Default"/>
        <w:spacing w:line="360" w:lineRule="auto"/>
        <w:jc w:val="both"/>
        <w:rPr>
          <w:sz w:val="23"/>
          <w:szCs w:val="23"/>
          <w:lang w:val="es-MX"/>
        </w:rPr>
      </w:pPr>
    </w:p>
    <w:p w14:paraId="7DEEA377" w14:textId="470202FE" w:rsidR="00E96121" w:rsidRDefault="00E96121" w:rsidP="00E96121">
      <w:pPr>
        <w:pStyle w:val="Default"/>
        <w:spacing w:line="360" w:lineRule="auto"/>
        <w:jc w:val="both"/>
        <w:rPr>
          <w:sz w:val="23"/>
          <w:szCs w:val="23"/>
          <w:lang w:val="es-MX"/>
        </w:rPr>
      </w:pPr>
    </w:p>
    <w:p w14:paraId="3339A05E" w14:textId="77777777" w:rsidR="00E96121" w:rsidRPr="00E96121" w:rsidRDefault="00E96121" w:rsidP="00E96121">
      <w:pPr>
        <w:pStyle w:val="Default"/>
        <w:spacing w:line="360" w:lineRule="auto"/>
        <w:jc w:val="both"/>
        <w:rPr>
          <w:sz w:val="23"/>
          <w:szCs w:val="23"/>
          <w:lang w:val="es-MX"/>
        </w:rPr>
      </w:pPr>
    </w:p>
    <w:p w14:paraId="6BDE49ED" w14:textId="44CA04AC" w:rsidR="00021661" w:rsidRDefault="00021661" w:rsidP="00CB62D5">
      <w:pPr>
        <w:jc w:val="both"/>
        <w:rPr>
          <w:b/>
          <w:bCs/>
          <w:lang w:val="es-MX"/>
        </w:rPr>
      </w:pPr>
      <w:r w:rsidRPr="00021661">
        <w:rPr>
          <w:b/>
          <w:bCs/>
          <w:lang w:val="es-MX"/>
        </w:rPr>
        <w:t>2.6 Criterios de evaluación</w:t>
      </w:r>
    </w:p>
    <w:p w14:paraId="1522221D" w14:textId="77777777" w:rsidR="00E96121" w:rsidRDefault="00E96121" w:rsidP="00CB62D5">
      <w:pPr>
        <w:jc w:val="both"/>
        <w:rPr>
          <w:b/>
          <w:bCs/>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5"/>
        <w:gridCol w:w="3391"/>
      </w:tblGrid>
      <w:tr w:rsidR="00021661" w:rsidRPr="00021661" w14:paraId="22BEE69E" w14:textId="77777777" w:rsidTr="00E96121">
        <w:trPr>
          <w:trHeight w:val="120"/>
        </w:trPr>
        <w:tc>
          <w:tcPr>
            <w:tcW w:w="5915" w:type="dxa"/>
          </w:tcPr>
          <w:p w14:paraId="2DBDB5EC" w14:textId="10CFEF01" w:rsidR="00021661" w:rsidRPr="00E96121" w:rsidRDefault="00021661" w:rsidP="00E96121">
            <w:pPr>
              <w:autoSpaceDE w:val="0"/>
              <w:autoSpaceDN w:val="0"/>
              <w:adjustRightInd w:val="0"/>
              <w:spacing w:after="0" w:line="240" w:lineRule="auto"/>
              <w:jc w:val="center"/>
              <w:rPr>
                <w:rFonts w:ascii="Calibri" w:hAnsi="Calibri" w:cs="Calibri"/>
                <w:color w:val="000000"/>
                <w:sz w:val="23"/>
                <w:szCs w:val="23"/>
                <w:lang w:val="es-419"/>
              </w:rPr>
            </w:pPr>
            <w:r w:rsidRPr="00E96121">
              <w:rPr>
                <w:rFonts w:ascii="Calibri" w:hAnsi="Calibri" w:cs="Calibri"/>
                <w:color w:val="000000"/>
                <w:sz w:val="23"/>
                <w:szCs w:val="23"/>
                <w:lang w:val="es-419"/>
              </w:rPr>
              <w:t>Criterios</w:t>
            </w:r>
          </w:p>
        </w:tc>
        <w:tc>
          <w:tcPr>
            <w:tcW w:w="3391" w:type="dxa"/>
          </w:tcPr>
          <w:p w14:paraId="61F8D98D" w14:textId="1410BDA0" w:rsidR="00021661" w:rsidRPr="00E96121" w:rsidRDefault="00021661" w:rsidP="00E96121">
            <w:pPr>
              <w:autoSpaceDE w:val="0"/>
              <w:autoSpaceDN w:val="0"/>
              <w:adjustRightInd w:val="0"/>
              <w:spacing w:after="0" w:line="240" w:lineRule="auto"/>
              <w:jc w:val="center"/>
              <w:rPr>
                <w:rFonts w:ascii="Calibri" w:hAnsi="Calibri" w:cs="Calibri"/>
                <w:color w:val="000000"/>
                <w:sz w:val="23"/>
                <w:szCs w:val="23"/>
                <w:lang w:val="es-419"/>
              </w:rPr>
            </w:pPr>
            <w:r w:rsidRPr="00E96121">
              <w:rPr>
                <w:rFonts w:ascii="Calibri" w:hAnsi="Calibri" w:cs="Calibri"/>
                <w:color w:val="000000"/>
                <w:sz w:val="23"/>
                <w:szCs w:val="23"/>
                <w:lang w:val="es-419"/>
              </w:rPr>
              <w:t>Ponderación</w:t>
            </w:r>
          </w:p>
        </w:tc>
      </w:tr>
      <w:tr w:rsidR="00CB62D5" w:rsidRPr="00021661" w14:paraId="22523DD0" w14:textId="77777777" w:rsidTr="00AE09E1">
        <w:trPr>
          <w:trHeight w:val="284"/>
        </w:trPr>
        <w:tc>
          <w:tcPr>
            <w:tcW w:w="5915" w:type="dxa"/>
            <w:vAlign w:val="center"/>
          </w:tcPr>
          <w:p w14:paraId="689134E7" w14:textId="47B41529" w:rsidR="00CB62D5" w:rsidRPr="00E96121" w:rsidRDefault="00CB62D5" w:rsidP="00AE09E1">
            <w:pPr>
              <w:autoSpaceDE w:val="0"/>
              <w:autoSpaceDN w:val="0"/>
              <w:adjustRightInd w:val="0"/>
              <w:spacing w:after="0" w:line="240" w:lineRule="auto"/>
              <w:rPr>
                <w:rFonts w:ascii="Calibri" w:hAnsi="Calibri" w:cs="Calibri"/>
                <w:color w:val="000000"/>
                <w:sz w:val="23"/>
                <w:szCs w:val="23"/>
                <w:lang w:val="es-419"/>
              </w:rPr>
            </w:pPr>
            <w:r w:rsidRPr="00E96121">
              <w:rPr>
                <w:rFonts w:ascii="Calibri" w:hAnsi="Calibri" w:cs="Calibri"/>
                <w:color w:val="000000"/>
                <w:sz w:val="23"/>
                <w:szCs w:val="23"/>
                <w:lang w:val="es-419"/>
              </w:rPr>
              <w:t>Título académico</w:t>
            </w:r>
          </w:p>
        </w:tc>
        <w:tc>
          <w:tcPr>
            <w:tcW w:w="3391" w:type="dxa"/>
            <w:vAlign w:val="center"/>
          </w:tcPr>
          <w:p w14:paraId="47C31275" w14:textId="614768CE" w:rsidR="00CB62D5" w:rsidRPr="00E96121" w:rsidRDefault="00CB62D5" w:rsidP="00AE09E1">
            <w:pPr>
              <w:autoSpaceDE w:val="0"/>
              <w:autoSpaceDN w:val="0"/>
              <w:adjustRightInd w:val="0"/>
              <w:spacing w:after="0" w:line="240" w:lineRule="auto"/>
              <w:jc w:val="center"/>
              <w:rPr>
                <w:rFonts w:ascii="Calibri" w:hAnsi="Calibri" w:cs="Calibri"/>
                <w:color w:val="000000"/>
                <w:sz w:val="23"/>
                <w:szCs w:val="23"/>
                <w:lang w:val="es-419"/>
              </w:rPr>
            </w:pPr>
            <w:r w:rsidRPr="00E96121">
              <w:rPr>
                <w:rFonts w:ascii="Calibri" w:hAnsi="Calibri" w:cs="Calibri"/>
                <w:color w:val="000000"/>
                <w:sz w:val="23"/>
                <w:szCs w:val="23"/>
                <w:lang w:val="es-419"/>
              </w:rPr>
              <w:t>25%</w:t>
            </w:r>
          </w:p>
          <w:p w14:paraId="25A7681F" w14:textId="4A0E45D0" w:rsidR="00CB62D5" w:rsidRPr="00E96121" w:rsidRDefault="00CB62D5" w:rsidP="00AE09E1">
            <w:pPr>
              <w:autoSpaceDE w:val="0"/>
              <w:autoSpaceDN w:val="0"/>
              <w:adjustRightInd w:val="0"/>
              <w:spacing w:after="0" w:line="240" w:lineRule="auto"/>
              <w:jc w:val="center"/>
              <w:rPr>
                <w:rFonts w:ascii="Calibri" w:hAnsi="Calibri" w:cs="Calibri"/>
                <w:color w:val="000000"/>
                <w:sz w:val="23"/>
                <w:szCs w:val="23"/>
                <w:lang w:val="es-419"/>
              </w:rPr>
            </w:pPr>
            <w:r w:rsidRPr="00E96121">
              <w:rPr>
                <w:rFonts w:ascii="Calibri" w:hAnsi="Calibri" w:cs="Calibri"/>
                <w:color w:val="000000"/>
                <w:sz w:val="23"/>
                <w:szCs w:val="23"/>
                <w:lang w:val="es-419"/>
              </w:rPr>
              <w:t>(Licenciatura 10%, Maestría 15%)</w:t>
            </w:r>
          </w:p>
        </w:tc>
      </w:tr>
      <w:tr w:rsidR="00021661" w:rsidRPr="00021661" w14:paraId="32634FA2" w14:textId="77777777" w:rsidTr="00AE09E1">
        <w:trPr>
          <w:trHeight w:val="375"/>
        </w:trPr>
        <w:tc>
          <w:tcPr>
            <w:tcW w:w="5915" w:type="dxa"/>
            <w:vAlign w:val="center"/>
          </w:tcPr>
          <w:p w14:paraId="2938484D" w14:textId="092341C8" w:rsidR="00021661" w:rsidRPr="00E96121" w:rsidRDefault="00EE14A4" w:rsidP="00AE09E1">
            <w:pPr>
              <w:autoSpaceDE w:val="0"/>
              <w:autoSpaceDN w:val="0"/>
              <w:adjustRightInd w:val="0"/>
              <w:spacing w:after="0" w:line="240" w:lineRule="auto"/>
              <w:rPr>
                <w:rFonts w:ascii="Calibri" w:hAnsi="Calibri" w:cs="Calibri"/>
                <w:color w:val="000000"/>
                <w:sz w:val="23"/>
                <w:szCs w:val="23"/>
                <w:lang w:val="es-419"/>
              </w:rPr>
            </w:pPr>
            <w:r w:rsidRPr="00E96121">
              <w:rPr>
                <w:rFonts w:ascii="Calibri" w:hAnsi="Calibri" w:cs="Calibri"/>
                <w:color w:val="000000"/>
                <w:sz w:val="23"/>
                <w:szCs w:val="23"/>
                <w:lang w:val="es-419"/>
              </w:rPr>
              <w:t>Experiencia en investigaci</w:t>
            </w:r>
            <w:r w:rsidR="00CB62D5" w:rsidRPr="00E96121">
              <w:rPr>
                <w:rFonts w:ascii="Calibri" w:hAnsi="Calibri" w:cs="Calibri"/>
                <w:color w:val="000000"/>
                <w:sz w:val="23"/>
                <w:szCs w:val="23"/>
                <w:lang w:val="es-419"/>
              </w:rPr>
              <w:t xml:space="preserve">ón </w:t>
            </w:r>
          </w:p>
        </w:tc>
        <w:tc>
          <w:tcPr>
            <w:tcW w:w="3391" w:type="dxa"/>
            <w:vAlign w:val="center"/>
          </w:tcPr>
          <w:p w14:paraId="6F3A8092" w14:textId="0B8CA432" w:rsidR="00021661" w:rsidRPr="00E96121" w:rsidRDefault="00CB62D5" w:rsidP="00AE09E1">
            <w:pPr>
              <w:autoSpaceDE w:val="0"/>
              <w:autoSpaceDN w:val="0"/>
              <w:adjustRightInd w:val="0"/>
              <w:spacing w:after="0" w:line="240" w:lineRule="auto"/>
              <w:jc w:val="center"/>
              <w:rPr>
                <w:rFonts w:ascii="Calibri" w:hAnsi="Calibri" w:cs="Calibri"/>
                <w:color w:val="000000"/>
                <w:sz w:val="23"/>
                <w:szCs w:val="23"/>
                <w:lang w:val="es-419"/>
              </w:rPr>
            </w:pPr>
            <w:r w:rsidRPr="00E96121">
              <w:rPr>
                <w:rFonts w:ascii="Calibri" w:hAnsi="Calibri" w:cs="Calibri"/>
                <w:color w:val="000000"/>
                <w:sz w:val="23"/>
                <w:szCs w:val="23"/>
                <w:lang w:val="es-419"/>
              </w:rPr>
              <w:t>3</w:t>
            </w:r>
            <w:r w:rsidR="00021661" w:rsidRPr="00E96121">
              <w:rPr>
                <w:rFonts w:ascii="Calibri" w:hAnsi="Calibri" w:cs="Calibri"/>
                <w:color w:val="000000"/>
                <w:sz w:val="23"/>
                <w:szCs w:val="23"/>
                <w:lang w:val="es-419"/>
              </w:rPr>
              <w:t>0%</w:t>
            </w:r>
          </w:p>
        </w:tc>
      </w:tr>
      <w:tr w:rsidR="00021661" w:rsidRPr="00021661" w14:paraId="7D22F228" w14:textId="77777777" w:rsidTr="00AE09E1">
        <w:trPr>
          <w:trHeight w:val="692"/>
        </w:trPr>
        <w:tc>
          <w:tcPr>
            <w:tcW w:w="5915" w:type="dxa"/>
            <w:vAlign w:val="center"/>
          </w:tcPr>
          <w:p w14:paraId="26F2D797" w14:textId="7C58D302" w:rsidR="00021661" w:rsidRPr="00E96121" w:rsidRDefault="00021661" w:rsidP="00AE09E1">
            <w:pPr>
              <w:autoSpaceDE w:val="0"/>
              <w:autoSpaceDN w:val="0"/>
              <w:adjustRightInd w:val="0"/>
              <w:spacing w:after="0" w:line="240" w:lineRule="auto"/>
              <w:rPr>
                <w:rFonts w:ascii="Calibri" w:hAnsi="Calibri" w:cs="Calibri"/>
                <w:color w:val="000000"/>
                <w:sz w:val="23"/>
                <w:szCs w:val="23"/>
                <w:lang w:val="es-419"/>
              </w:rPr>
            </w:pPr>
            <w:r w:rsidRPr="00E96121">
              <w:rPr>
                <w:rFonts w:ascii="Calibri" w:hAnsi="Calibri" w:cs="Calibri"/>
                <w:color w:val="000000"/>
                <w:sz w:val="23"/>
                <w:szCs w:val="23"/>
                <w:lang w:val="es-419"/>
              </w:rPr>
              <w:t xml:space="preserve">Experiencia </w:t>
            </w:r>
            <w:r w:rsidR="00EE14A4" w:rsidRPr="00E96121">
              <w:rPr>
                <w:rFonts w:ascii="Calibri" w:hAnsi="Calibri" w:cs="Calibri"/>
                <w:color w:val="000000"/>
                <w:sz w:val="23"/>
                <w:szCs w:val="23"/>
                <w:lang w:val="es-419"/>
              </w:rPr>
              <w:t xml:space="preserve">periodística </w:t>
            </w:r>
            <w:r w:rsidRPr="00E96121">
              <w:rPr>
                <w:rFonts w:ascii="Calibri" w:hAnsi="Calibri" w:cs="Calibri"/>
                <w:color w:val="000000"/>
                <w:sz w:val="23"/>
                <w:szCs w:val="23"/>
                <w:lang w:val="es-419"/>
              </w:rPr>
              <w:t xml:space="preserve">o conocimiento </w:t>
            </w:r>
            <w:r w:rsidR="00CB62D5" w:rsidRPr="00E96121">
              <w:rPr>
                <w:rFonts w:ascii="Calibri" w:hAnsi="Calibri" w:cs="Calibri"/>
                <w:color w:val="000000"/>
                <w:sz w:val="23"/>
                <w:szCs w:val="23"/>
                <w:lang w:val="es-419"/>
              </w:rPr>
              <w:t xml:space="preserve">sobre </w:t>
            </w:r>
            <w:r w:rsidRPr="00E96121">
              <w:rPr>
                <w:rFonts w:ascii="Calibri" w:hAnsi="Calibri" w:cs="Calibri"/>
                <w:color w:val="000000"/>
                <w:sz w:val="23"/>
                <w:szCs w:val="23"/>
                <w:lang w:val="es-419"/>
              </w:rPr>
              <w:t xml:space="preserve">las dinámicas del ejercicio periodístico </w:t>
            </w:r>
            <w:r w:rsidR="00CB62D5" w:rsidRPr="00E96121">
              <w:rPr>
                <w:rFonts w:ascii="Calibri" w:hAnsi="Calibri" w:cs="Calibri"/>
                <w:color w:val="000000"/>
                <w:sz w:val="23"/>
                <w:szCs w:val="23"/>
                <w:lang w:val="es-419"/>
              </w:rPr>
              <w:t>local</w:t>
            </w:r>
          </w:p>
        </w:tc>
        <w:tc>
          <w:tcPr>
            <w:tcW w:w="3391" w:type="dxa"/>
            <w:vAlign w:val="center"/>
          </w:tcPr>
          <w:p w14:paraId="4D45783F" w14:textId="2019C551" w:rsidR="00021661" w:rsidRPr="00E96121" w:rsidRDefault="00CB62D5" w:rsidP="00AE09E1">
            <w:pPr>
              <w:autoSpaceDE w:val="0"/>
              <w:autoSpaceDN w:val="0"/>
              <w:adjustRightInd w:val="0"/>
              <w:spacing w:after="0" w:line="240" w:lineRule="auto"/>
              <w:jc w:val="center"/>
              <w:rPr>
                <w:rFonts w:ascii="Calibri" w:hAnsi="Calibri" w:cs="Calibri"/>
                <w:color w:val="000000"/>
                <w:sz w:val="23"/>
                <w:szCs w:val="23"/>
                <w:lang w:val="es-419"/>
              </w:rPr>
            </w:pPr>
            <w:r w:rsidRPr="00E96121">
              <w:rPr>
                <w:rFonts w:ascii="Calibri" w:hAnsi="Calibri" w:cs="Calibri"/>
                <w:color w:val="000000"/>
                <w:sz w:val="23"/>
                <w:szCs w:val="23"/>
                <w:lang w:val="es-419"/>
              </w:rPr>
              <w:t>25</w:t>
            </w:r>
            <w:r w:rsidR="00EE14A4" w:rsidRPr="00E96121">
              <w:rPr>
                <w:rFonts w:ascii="Calibri" w:hAnsi="Calibri" w:cs="Calibri"/>
                <w:color w:val="000000"/>
                <w:sz w:val="23"/>
                <w:szCs w:val="23"/>
                <w:lang w:val="es-419"/>
              </w:rPr>
              <w:t>%</w:t>
            </w:r>
          </w:p>
        </w:tc>
      </w:tr>
      <w:tr w:rsidR="00EE14A4" w:rsidRPr="00EE14A4" w14:paraId="5A3A0AC6" w14:textId="77777777" w:rsidTr="00AE09E1">
        <w:trPr>
          <w:trHeight w:val="405"/>
        </w:trPr>
        <w:tc>
          <w:tcPr>
            <w:tcW w:w="5915" w:type="dxa"/>
            <w:vAlign w:val="center"/>
          </w:tcPr>
          <w:p w14:paraId="16E303A6" w14:textId="5E70CF1B" w:rsidR="00EE14A4" w:rsidRPr="00E96121" w:rsidRDefault="00EE14A4" w:rsidP="00AE09E1">
            <w:pPr>
              <w:autoSpaceDE w:val="0"/>
              <w:autoSpaceDN w:val="0"/>
              <w:adjustRightInd w:val="0"/>
              <w:spacing w:after="0" w:line="240" w:lineRule="auto"/>
              <w:rPr>
                <w:rFonts w:ascii="Calibri" w:hAnsi="Calibri" w:cs="Calibri"/>
                <w:color w:val="000000"/>
                <w:sz w:val="23"/>
                <w:szCs w:val="23"/>
                <w:lang w:val="es-419"/>
              </w:rPr>
            </w:pPr>
            <w:r w:rsidRPr="00E96121">
              <w:rPr>
                <w:rFonts w:ascii="Calibri" w:hAnsi="Calibri" w:cs="Calibri"/>
                <w:color w:val="000000"/>
                <w:sz w:val="23"/>
                <w:szCs w:val="23"/>
                <w:lang w:val="es-419"/>
              </w:rPr>
              <w:t xml:space="preserve">Experiencia en </w:t>
            </w:r>
            <w:r w:rsidR="00CB62D5" w:rsidRPr="00E96121">
              <w:rPr>
                <w:rFonts w:ascii="Calibri" w:hAnsi="Calibri" w:cs="Calibri"/>
                <w:color w:val="000000"/>
                <w:sz w:val="23"/>
                <w:szCs w:val="23"/>
                <w:lang w:val="es-419"/>
              </w:rPr>
              <w:t xml:space="preserve">la conducción de </w:t>
            </w:r>
            <w:r w:rsidRPr="00E96121">
              <w:rPr>
                <w:rFonts w:ascii="Calibri" w:hAnsi="Calibri" w:cs="Calibri"/>
                <w:color w:val="000000"/>
                <w:sz w:val="23"/>
                <w:szCs w:val="23"/>
                <w:lang w:val="es-419"/>
              </w:rPr>
              <w:t xml:space="preserve">grupos focales </w:t>
            </w:r>
            <w:r w:rsidR="00CB62D5" w:rsidRPr="00E96121">
              <w:rPr>
                <w:rFonts w:ascii="Calibri" w:hAnsi="Calibri" w:cs="Calibri"/>
                <w:color w:val="000000"/>
                <w:sz w:val="23"/>
                <w:szCs w:val="23"/>
                <w:lang w:val="es-419"/>
              </w:rPr>
              <w:t>y entrevistas</w:t>
            </w:r>
          </w:p>
        </w:tc>
        <w:tc>
          <w:tcPr>
            <w:tcW w:w="3391" w:type="dxa"/>
            <w:vAlign w:val="center"/>
          </w:tcPr>
          <w:p w14:paraId="1E0FABAF" w14:textId="2BE91FFF" w:rsidR="00EE14A4" w:rsidRPr="00E96121" w:rsidRDefault="00CB62D5" w:rsidP="00AE09E1">
            <w:pPr>
              <w:autoSpaceDE w:val="0"/>
              <w:autoSpaceDN w:val="0"/>
              <w:adjustRightInd w:val="0"/>
              <w:spacing w:after="0" w:line="240" w:lineRule="auto"/>
              <w:jc w:val="center"/>
              <w:rPr>
                <w:rFonts w:ascii="Calibri" w:hAnsi="Calibri" w:cs="Calibri"/>
                <w:color w:val="000000"/>
                <w:sz w:val="23"/>
                <w:szCs w:val="23"/>
                <w:lang w:val="es-419"/>
              </w:rPr>
            </w:pPr>
            <w:r w:rsidRPr="00E96121">
              <w:rPr>
                <w:rFonts w:ascii="Calibri" w:hAnsi="Calibri" w:cs="Calibri"/>
                <w:color w:val="000000"/>
                <w:sz w:val="23"/>
                <w:szCs w:val="23"/>
                <w:lang w:val="es-419"/>
              </w:rPr>
              <w:t>20</w:t>
            </w:r>
            <w:r w:rsidR="00EE14A4" w:rsidRPr="00E96121">
              <w:rPr>
                <w:rFonts w:ascii="Calibri" w:hAnsi="Calibri" w:cs="Calibri"/>
                <w:color w:val="000000"/>
                <w:sz w:val="23"/>
                <w:szCs w:val="23"/>
                <w:lang w:val="es-419"/>
              </w:rPr>
              <w:t>%</w:t>
            </w:r>
          </w:p>
        </w:tc>
      </w:tr>
      <w:tr w:rsidR="00021661" w:rsidRPr="00021661" w14:paraId="47B38301" w14:textId="77777777" w:rsidTr="00AE09E1">
        <w:trPr>
          <w:trHeight w:val="120"/>
        </w:trPr>
        <w:tc>
          <w:tcPr>
            <w:tcW w:w="5915" w:type="dxa"/>
          </w:tcPr>
          <w:p w14:paraId="40B0F09A" w14:textId="70E6B0D5" w:rsidR="00021661" w:rsidRPr="00E96121" w:rsidRDefault="00021661" w:rsidP="00AE09E1">
            <w:pPr>
              <w:autoSpaceDE w:val="0"/>
              <w:autoSpaceDN w:val="0"/>
              <w:adjustRightInd w:val="0"/>
              <w:spacing w:after="0" w:line="240" w:lineRule="auto"/>
              <w:jc w:val="center"/>
              <w:rPr>
                <w:rFonts w:ascii="Calibri" w:hAnsi="Calibri" w:cs="Calibri"/>
                <w:color w:val="000000"/>
                <w:sz w:val="23"/>
                <w:szCs w:val="23"/>
                <w:lang w:val="es-419"/>
              </w:rPr>
            </w:pPr>
            <w:r w:rsidRPr="00E96121">
              <w:rPr>
                <w:rFonts w:ascii="Calibri" w:hAnsi="Calibri" w:cs="Calibri"/>
                <w:color w:val="000000"/>
                <w:sz w:val="23"/>
                <w:szCs w:val="23"/>
                <w:lang w:val="es-419"/>
              </w:rPr>
              <w:t>Total</w:t>
            </w:r>
          </w:p>
        </w:tc>
        <w:tc>
          <w:tcPr>
            <w:tcW w:w="3391" w:type="dxa"/>
            <w:vAlign w:val="center"/>
          </w:tcPr>
          <w:p w14:paraId="5F0B1863" w14:textId="2D83C138" w:rsidR="00021661" w:rsidRPr="00E96121" w:rsidRDefault="00021661" w:rsidP="00AE09E1">
            <w:pPr>
              <w:autoSpaceDE w:val="0"/>
              <w:autoSpaceDN w:val="0"/>
              <w:adjustRightInd w:val="0"/>
              <w:spacing w:after="0" w:line="240" w:lineRule="auto"/>
              <w:jc w:val="center"/>
              <w:rPr>
                <w:rFonts w:ascii="Calibri" w:hAnsi="Calibri" w:cs="Calibri"/>
                <w:color w:val="000000"/>
                <w:sz w:val="23"/>
                <w:szCs w:val="23"/>
                <w:lang w:val="es-419"/>
              </w:rPr>
            </w:pPr>
            <w:r w:rsidRPr="00E96121">
              <w:rPr>
                <w:rFonts w:ascii="Calibri" w:hAnsi="Calibri" w:cs="Calibri"/>
                <w:color w:val="000000"/>
                <w:sz w:val="23"/>
                <w:szCs w:val="23"/>
                <w:lang w:val="es-419"/>
              </w:rPr>
              <w:t>100%</w:t>
            </w:r>
          </w:p>
        </w:tc>
      </w:tr>
    </w:tbl>
    <w:p w14:paraId="5EB69CE9" w14:textId="5B72F23E" w:rsidR="00021661" w:rsidRDefault="00021661" w:rsidP="009525BC">
      <w:pPr>
        <w:jc w:val="both"/>
        <w:rPr>
          <w:b/>
          <w:bCs/>
          <w:lang w:val="es-MX"/>
        </w:rPr>
      </w:pPr>
    </w:p>
    <w:p w14:paraId="63C41507" w14:textId="1533E800" w:rsidR="00EE14A4" w:rsidRDefault="00EE14A4" w:rsidP="009525BC">
      <w:pPr>
        <w:jc w:val="both"/>
        <w:rPr>
          <w:b/>
          <w:bCs/>
          <w:lang w:val="es-MX"/>
        </w:rPr>
      </w:pPr>
      <w:r>
        <w:rPr>
          <w:b/>
          <w:bCs/>
          <w:lang w:val="es-MX"/>
        </w:rPr>
        <w:t>2.7 Honorarios y forma de pago</w:t>
      </w:r>
    </w:p>
    <w:p w14:paraId="0358036C" w14:textId="53E84719" w:rsidR="00DC2CCA" w:rsidRPr="00CB62D5" w:rsidRDefault="00F36659" w:rsidP="009525BC">
      <w:pPr>
        <w:jc w:val="both"/>
        <w:rPr>
          <w:sz w:val="23"/>
          <w:szCs w:val="23"/>
          <w:lang w:val="es-MX"/>
        </w:rPr>
      </w:pPr>
      <w:r w:rsidRPr="00DC2CCA">
        <w:rPr>
          <w:sz w:val="23"/>
          <w:szCs w:val="23"/>
          <w:lang w:val="es-MX"/>
        </w:rPr>
        <w:t>Los honorarios contemplados para la c</w:t>
      </w:r>
      <w:r>
        <w:rPr>
          <w:sz w:val="23"/>
          <w:szCs w:val="23"/>
          <w:lang w:val="es-MX"/>
        </w:rPr>
        <w:t>onsultoría de investigación son</w:t>
      </w:r>
      <w:r w:rsidR="00DC2CCA">
        <w:rPr>
          <w:sz w:val="23"/>
          <w:szCs w:val="23"/>
          <w:lang w:val="es-MX"/>
        </w:rPr>
        <w:t xml:space="preserve"> de </w:t>
      </w:r>
      <w:r w:rsidR="00DC77B1">
        <w:rPr>
          <w:sz w:val="23"/>
          <w:szCs w:val="23"/>
          <w:lang w:val="es-MX"/>
        </w:rPr>
        <w:t>$3,500.</w:t>
      </w:r>
      <w:r w:rsidR="00DC77B1" w:rsidRPr="00DC77B1">
        <w:rPr>
          <w:sz w:val="23"/>
          <w:szCs w:val="23"/>
          <w:vertAlign w:val="superscript"/>
          <w:lang w:val="es-MX"/>
        </w:rPr>
        <w:t>00</w:t>
      </w:r>
      <w:r w:rsidR="00DC2CCA">
        <w:rPr>
          <w:sz w:val="23"/>
          <w:szCs w:val="23"/>
          <w:lang w:val="es-MX"/>
        </w:rPr>
        <w:t xml:space="preserve"> </w:t>
      </w:r>
      <w:r w:rsidR="00DC2CCA" w:rsidRPr="00DC2CCA">
        <w:rPr>
          <w:sz w:val="23"/>
          <w:szCs w:val="23"/>
          <w:lang w:val="es-MX"/>
        </w:rPr>
        <w:t>dólares de los Estados Unidos de América</w:t>
      </w:r>
      <w:r w:rsidR="00CB62D5">
        <w:rPr>
          <w:sz w:val="23"/>
          <w:szCs w:val="23"/>
          <w:lang w:val="es-MX"/>
        </w:rPr>
        <w:t xml:space="preserve">. </w:t>
      </w:r>
      <w:r w:rsidR="00CB62D5" w:rsidRPr="00CB62D5">
        <w:rPr>
          <w:sz w:val="23"/>
          <w:szCs w:val="23"/>
          <w:lang w:val="es-MX"/>
        </w:rPr>
        <w:t xml:space="preserve">Se solicitará </w:t>
      </w:r>
      <w:r w:rsidR="00DE054E">
        <w:rPr>
          <w:sz w:val="23"/>
          <w:szCs w:val="23"/>
          <w:lang w:val="es-MX"/>
        </w:rPr>
        <w:t xml:space="preserve">reuniones </w:t>
      </w:r>
      <w:r w:rsidR="00CB62D5" w:rsidRPr="00CB62D5">
        <w:rPr>
          <w:sz w:val="23"/>
          <w:szCs w:val="23"/>
          <w:lang w:val="es-MX"/>
        </w:rPr>
        <w:t>en la oficina previo acuerdo y según las necesidades del proyecto.</w:t>
      </w:r>
    </w:p>
    <w:p w14:paraId="533F28BE" w14:textId="77777777" w:rsidR="00F36659" w:rsidRPr="00DC2CCA" w:rsidRDefault="00F36659" w:rsidP="009525BC">
      <w:pPr>
        <w:jc w:val="both"/>
        <w:rPr>
          <w:b/>
          <w:bCs/>
          <w:lang w:val="es-MX"/>
        </w:rPr>
      </w:pPr>
    </w:p>
    <w:p w14:paraId="08E7779A" w14:textId="238AC80C" w:rsidR="00EE14A4" w:rsidRDefault="00EE14A4" w:rsidP="009525BC">
      <w:pPr>
        <w:jc w:val="both"/>
        <w:rPr>
          <w:b/>
          <w:bCs/>
          <w:lang w:val="es-MX"/>
        </w:rPr>
      </w:pPr>
      <w:r>
        <w:rPr>
          <w:b/>
          <w:bCs/>
          <w:lang w:val="es-MX"/>
        </w:rPr>
        <w:t>2.8 Fecha de presentación de ofertas</w:t>
      </w:r>
    </w:p>
    <w:p w14:paraId="1E294163" w14:textId="608BF17C" w:rsidR="00EE14A4" w:rsidRPr="00EE14A4" w:rsidRDefault="00EE14A4" w:rsidP="009525BC">
      <w:pPr>
        <w:jc w:val="both"/>
        <w:rPr>
          <w:b/>
          <w:bCs/>
          <w:lang w:val="es-MX"/>
        </w:rPr>
      </w:pPr>
      <w:r>
        <w:rPr>
          <w:sz w:val="23"/>
          <w:szCs w:val="23"/>
          <w:lang w:val="es-MX"/>
        </w:rPr>
        <w:t>L</w:t>
      </w:r>
      <w:r w:rsidRPr="00EE14A4">
        <w:rPr>
          <w:sz w:val="23"/>
          <w:szCs w:val="23"/>
          <w:lang w:val="es-MX"/>
        </w:rPr>
        <w:t>as</w:t>
      </w:r>
      <w:r>
        <w:rPr>
          <w:sz w:val="23"/>
          <w:szCs w:val="23"/>
          <w:lang w:val="es-MX"/>
        </w:rPr>
        <w:t xml:space="preserve"> personas interesadas </w:t>
      </w:r>
      <w:r w:rsidRPr="00EE14A4">
        <w:rPr>
          <w:sz w:val="23"/>
          <w:szCs w:val="23"/>
          <w:lang w:val="es-MX"/>
        </w:rPr>
        <w:t xml:space="preserve">pueden enviar sus CV al correo electrónico apeselsalvador1@gmail.com a </w:t>
      </w:r>
      <w:r w:rsidRPr="00663489">
        <w:rPr>
          <w:sz w:val="23"/>
          <w:szCs w:val="23"/>
          <w:lang w:val="es-MX"/>
        </w:rPr>
        <w:t xml:space="preserve">más tardar el </w:t>
      </w:r>
      <w:r w:rsidR="00663489" w:rsidRPr="00663489">
        <w:rPr>
          <w:sz w:val="23"/>
          <w:szCs w:val="23"/>
          <w:lang w:val="es-MX"/>
        </w:rPr>
        <w:t>10 de septiembre</w:t>
      </w:r>
      <w:r w:rsidRPr="00663489">
        <w:rPr>
          <w:sz w:val="23"/>
          <w:szCs w:val="23"/>
          <w:lang w:val="es-MX"/>
        </w:rPr>
        <w:t xml:space="preserve"> de 2020 con el asunto “CV CONSULTORÍA INVESTIGACIÓN PROYECTO APES/UNESCO”.</w:t>
      </w:r>
      <w:r w:rsidRPr="00EE14A4">
        <w:rPr>
          <w:sz w:val="23"/>
          <w:szCs w:val="23"/>
          <w:lang w:val="es-MX"/>
        </w:rPr>
        <w:t xml:space="preserve"> Nota: Se tomarán en cuenta sólo aquellos CV que cumplan con los requisitos establecidos.</w:t>
      </w:r>
    </w:p>
    <w:sectPr w:rsidR="00EE14A4" w:rsidRPr="00EE14A4" w:rsidSect="00E96121">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A8891" w14:textId="77777777" w:rsidR="00BE2DD0" w:rsidRDefault="00BE2DD0" w:rsidP="00DC2CCA">
      <w:pPr>
        <w:spacing w:after="0" w:line="240" w:lineRule="auto"/>
      </w:pPr>
      <w:r>
        <w:separator/>
      </w:r>
    </w:p>
  </w:endnote>
  <w:endnote w:type="continuationSeparator" w:id="0">
    <w:p w14:paraId="54D9E85B" w14:textId="77777777" w:rsidR="00BE2DD0" w:rsidRDefault="00BE2DD0" w:rsidP="00DC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2AC81" w14:textId="77777777" w:rsidR="00BE2DD0" w:rsidRDefault="00BE2DD0" w:rsidP="00DC2CCA">
      <w:pPr>
        <w:spacing w:after="0" w:line="240" w:lineRule="auto"/>
      </w:pPr>
      <w:r>
        <w:separator/>
      </w:r>
    </w:p>
  </w:footnote>
  <w:footnote w:type="continuationSeparator" w:id="0">
    <w:p w14:paraId="6472A6ED" w14:textId="77777777" w:rsidR="00BE2DD0" w:rsidRDefault="00BE2DD0" w:rsidP="00DC2CCA">
      <w:pPr>
        <w:spacing w:after="0" w:line="240" w:lineRule="auto"/>
      </w:pPr>
      <w:r>
        <w:continuationSeparator/>
      </w:r>
    </w:p>
  </w:footnote>
  <w:footnote w:id="1">
    <w:p w14:paraId="3F741701" w14:textId="312741FF" w:rsidR="00DC2CCA" w:rsidRPr="00DC2CCA" w:rsidRDefault="00DC2CCA" w:rsidP="00AE09E1">
      <w:pPr>
        <w:pStyle w:val="Textonotapie"/>
        <w:jc w:val="both"/>
        <w:rPr>
          <w:lang w:val="es-MX"/>
        </w:rPr>
      </w:pPr>
      <w:r>
        <w:rPr>
          <w:rStyle w:val="Refdenotaalpie"/>
        </w:rPr>
        <w:footnoteRef/>
      </w:r>
      <w:r w:rsidR="00AE09E1">
        <w:rPr>
          <w:lang w:val="es-MX"/>
        </w:rPr>
        <w:t>*</w:t>
      </w:r>
      <w:r w:rsidRPr="00DC2CCA">
        <w:rPr>
          <w:lang w:val="es-MX"/>
        </w:rPr>
        <w:t xml:space="preserve"> </w:t>
      </w:r>
      <w:r>
        <w:rPr>
          <w:lang w:val="es-MX"/>
        </w:rPr>
        <w:t xml:space="preserve">Debido a la situación de la pandemia de COVID-19, la persona consultora deberá considerar los mecanismos </w:t>
      </w:r>
      <w:r w:rsidR="006D34CE">
        <w:rPr>
          <w:lang w:val="es-MX"/>
        </w:rPr>
        <w:t xml:space="preserve">tecnológicos disponibles para el desarrollo de entrevistas y grupos focales. En el caso de reuniones presenciales, se deberá garantizar el cumplimiento de las medidas de bioseguridad para todas las personas involucradas.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856E7"/>
    <w:multiLevelType w:val="hybridMultilevel"/>
    <w:tmpl w:val="67F6AD1A"/>
    <w:lvl w:ilvl="0" w:tplc="0409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1CAB7330"/>
    <w:multiLevelType w:val="hybridMultilevel"/>
    <w:tmpl w:val="A05423F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2E"/>
    <w:rsid w:val="00021661"/>
    <w:rsid w:val="000B6C8E"/>
    <w:rsid w:val="000F4543"/>
    <w:rsid w:val="001C7CAF"/>
    <w:rsid w:val="004B1237"/>
    <w:rsid w:val="004F5BD9"/>
    <w:rsid w:val="00663489"/>
    <w:rsid w:val="00682B8A"/>
    <w:rsid w:val="006D34CE"/>
    <w:rsid w:val="008667F7"/>
    <w:rsid w:val="008D7D51"/>
    <w:rsid w:val="009525BC"/>
    <w:rsid w:val="00A30F95"/>
    <w:rsid w:val="00A90242"/>
    <w:rsid w:val="00AB35FE"/>
    <w:rsid w:val="00AE09E1"/>
    <w:rsid w:val="00BE2DD0"/>
    <w:rsid w:val="00C2063E"/>
    <w:rsid w:val="00C6011B"/>
    <w:rsid w:val="00CA7ACB"/>
    <w:rsid w:val="00CB62D5"/>
    <w:rsid w:val="00CF6C15"/>
    <w:rsid w:val="00DB19D7"/>
    <w:rsid w:val="00DC2CCA"/>
    <w:rsid w:val="00DC77B1"/>
    <w:rsid w:val="00DE054E"/>
    <w:rsid w:val="00E54B2E"/>
    <w:rsid w:val="00E96121"/>
    <w:rsid w:val="00EC25B5"/>
    <w:rsid w:val="00EE14A4"/>
    <w:rsid w:val="00F36659"/>
    <w:rsid w:val="00F5649C"/>
    <w:rsid w:val="00FC0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722C"/>
  <w15:chartTrackingRefBased/>
  <w15:docId w15:val="{0914BB46-D648-43DB-AAEC-F1301514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B35FE"/>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525BC"/>
    <w:pPr>
      <w:spacing w:line="256" w:lineRule="auto"/>
      <w:ind w:left="720"/>
      <w:contextualSpacing/>
    </w:pPr>
    <w:rPr>
      <w:lang w:bidi="ar-SA"/>
    </w:rPr>
  </w:style>
  <w:style w:type="paragraph" w:styleId="Encabezado">
    <w:name w:val="header"/>
    <w:basedOn w:val="Normal"/>
    <w:link w:val="EncabezadoCar"/>
    <w:uiPriority w:val="99"/>
    <w:unhideWhenUsed/>
    <w:rsid w:val="00DC2CC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C2CCA"/>
  </w:style>
  <w:style w:type="paragraph" w:styleId="Piedepgina">
    <w:name w:val="footer"/>
    <w:basedOn w:val="Normal"/>
    <w:link w:val="PiedepginaCar"/>
    <w:uiPriority w:val="99"/>
    <w:unhideWhenUsed/>
    <w:rsid w:val="00DC2CC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C2CCA"/>
  </w:style>
  <w:style w:type="paragraph" w:styleId="Textonotapie">
    <w:name w:val="footnote text"/>
    <w:basedOn w:val="Normal"/>
    <w:link w:val="TextonotapieCar"/>
    <w:uiPriority w:val="99"/>
    <w:semiHidden/>
    <w:unhideWhenUsed/>
    <w:rsid w:val="00DC2C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2CCA"/>
    <w:rPr>
      <w:sz w:val="20"/>
      <w:szCs w:val="20"/>
    </w:rPr>
  </w:style>
  <w:style w:type="character" w:styleId="Refdenotaalpie">
    <w:name w:val="footnote reference"/>
    <w:basedOn w:val="Fuentedeprrafopredeter"/>
    <w:uiPriority w:val="99"/>
    <w:semiHidden/>
    <w:unhideWhenUsed/>
    <w:rsid w:val="00DC2CCA"/>
    <w:rPr>
      <w:vertAlign w:val="superscript"/>
    </w:rPr>
  </w:style>
  <w:style w:type="paragraph" w:styleId="Textodeglobo">
    <w:name w:val="Balloon Text"/>
    <w:basedOn w:val="Normal"/>
    <w:link w:val="TextodegloboCar"/>
    <w:uiPriority w:val="99"/>
    <w:semiHidden/>
    <w:unhideWhenUsed/>
    <w:rsid w:val="00663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3840">
      <w:bodyDiv w:val="1"/>
      <w:marLeft w:val="0"/>
      <w:marRight w:val="0"/>
      <w:marTop w:val="0"/>
      <w:marBottom w:val="0"/>
      <w:divBdr>
        <w:top w:val="none" w:sz="0" w:space="0" w:color="auto"/>
        <w:left w:val="none" w:sz="0" w:space="0" w:color="auto"/>
        <w:bottom w:val="none" w:sz="0" w:space="0" w:color="auto"/>
        <w:right w:val="none" w:sz="0" w:space="0" w:color="auto"/>
      </w:divBdr>
      <w:divsChild>
        <w:div w:id="1103846563">
          <w:marLeft w:val="0"/>
          <w:marRight w:val="0"/>
          <w:marTop w:val="0"/>
          <w:marBottom w:val="0"/>
          <w:divBdr>
            <w:top w:val="none" w:sz="0" w:space="0" w:color="auto"/>
            <w:left w:val="none" w:sz="0" w:space="0" w:color="auto"/>
            <w:bottom w:val="none" w:sz="0" w:space="0" w:color="auto"/>
            <w:right w:val="none" w:sz="0" w:space="0" w:color="auto"/>
          </w:divBdr>
        </w:div>
      </w:divsChild>
    </w:div>
    <w:div w:id="277418402">
      <w:bodyDiv w:val="1"/>
      <w:marLeft w:val="0"/>
      <w:marRight w:val="0"/>
      <w:marTop w:val="0"/>
      <w:marBottom w:val="0"/>
      <w:divBdr>
        <w:top w:val="none" w:sz="0" w:space="0" w:color="auto"/>
        <w:left w:val="none" w:sz="0" w:space="0" w:color="auto"/>
        <w:bottom w:val="none" w:sz="0" w:space="0" w:color="auto"/>
        <w:right w:val="none" w:sz="0" w:space="0" w:color="auto"/>
      </w:divBdr>
      <w:divsChild>
        <w:div w:id="496001049">
          <w:marLeft w:val="0"/>
          <w:marRight w:val="0"/>
          <w:marTop w:val="0"/>
          <w:marBottom w:val="0"/>
          <w:divBdr>
            <w:top w:val="none" w:sz="0" w:space="0" w:color="auto"/>
            <w:left w:val="none" w:sz="0" w:space="0" w:color="auto"/>
            <w:bottom w:val="none" w:sz="0" w:space="0" w:color="auto"/>
            <w:right w:val="none" w:sz="0" w:space="0" w:color="auto"/>
          </w:divBdr>
        </w:div>
        <w:div w:id="1088622304">
          <w:marLeft w:val="0"/>
          <w:marRight w:val="0"/>
          <w:marTop w:val="0"/>
          <w:marBottom w:val="0"/>
          <w:divBdr>
            <w:top w:val="none" w:sz="0" w:space="0" w:color="auto"/>
            <w:left w:val="none" w:sz="0" w:space="0" w:color="auto"/>
            <w:bottom w:val="none" w:sz="0" w:space="0" w:color="auto"/>
            <w:right w:val="none" w:sz="0" w:space="0" w:color="auto"/>
          </w:divBdr>
        </w:div>
        <w:div w:id="864248567">
          <w:marLeft w:val="0"/>
          <w:marRight w:val="0"/>
          <w:marTop w:val="0"/>
          <w:marBottom w:val="0"/>
          <w:divBdr>
            <w:top w:val="none" w:sz="0" w:space="0" w:color="auto"/>
            <w:left w:val="none" w:sz="0" w:space="0" w:color="auto"/>
            <w:bottom w:val="none" w:sz="0" w:space="0" w:color="auto"/>
            <w:right w:val="none" w:sz="0" w:space="0" w:color="auto"/>
          </w:divBdr>
        </w:div>
        <w:div w:id="1067606916">
          <w:marLeft w:val="0"/>
          <w:marRight w:val="0"/>
          <w:marTop w:val="0"/>
          <w:marBottom w:val="0"/>
          <w:divBdr>
            <w:top w:val="none" w:sz="0" w:space="0" w:color="auto"/>
            <w:left w:val="none" w:sz="0" w:space="0" w:color="auto"/>
            <w:bottom w:val="none" w:sz="0" w:space="0" w:color="auto"/>
            <w:right w:val="none" w:sz="0" w:space="0" w:color="auto"/>
          </w:divBdr>
        </w:div>
        <w:div w:id="1969897946">
          <w:marLeft w:val="0"/>
          <w:marRight w:val="0"/>
          <w:marTop w:val="0"/>
          <w:marBottom w:val="0"/>
          <w:divBdr>
            <w:top w:val="none" w:sz="0" w:space="0" w:color="auto"/>
            <w:left w:val="none" w:sz="0" w:space="0" w:color="auto"/>
            <w:bottom w:val="none" w:sz="0" w:space="0" w:color="auto"/>
            <w:right w:val="none" w:sz="0" w:space="0" w:color="auto"/>
          </w:divBdr>
        </w:div>
        <w:div w:id="1601445724">
          <w:marLeft w:val="0"/>
          <w:marRight w:val="0"/>
          <w:marTop w:val="0"/>
          <w:marBottom w:val="0"/>
          <w:divBdr>
            <w:top w:val="none" w:sz="0" w:space="0" w:color="auto"/>
            <w:left w:val="none" w:sz="0" w:space="0" w:color="auto"/>
            <w:bottom w:val="none" w:sz="0" w:space="0" w:color="auto"/>
            <w:right w:val="none" w:sz="0" w:space="0" w:color="auto"/>
          </w:divBdr>
        </w:div>
      </w:divsChild>
    </w:div>
    <w:div w:id="289287350">
      <w:bodyDiv w:val="1"/>
      <w:marLeft w:val="0"/>
      <w:marRight w:val="0"/>
      <w:marTop w:val="0"/>
      <w:marBottom w:val="0"/>
      <w:divBdr>
        <w:top w:val="none" w:sz="0" w:space="0" w:color="auto"/>
        <w:left w:val="none" w:sz="0" w:space="0" w:color="auto"/>
        <w:bottom w:val="none" w:sz="0" w:space="0" w:color="auto"/>
        <w:right w:val="none" w:sz="0" w:space="0" w:color="auto"/>
      </w:divBdr>
      <w:divsChild>
        <w:div w:id="1787001616">
          <w:marLeft w:val="0"/>
          <w:marRight w:val="0"/>
          <w:marTop w:val="0"/>
          <w:marBottom w:val="0"/>
          <w:divBdr>
            <w:top w:val="none" w:sz="0" w:space="0" w:color="auto"/>
            <w:left w:val="none" w:sz="0" w:space="0" w:color="auto"/>
            <w:bottom w:val="none" w:sz="0" w:space="0" w:color="auto"/>
            <w:right w:val="none" w:sz="0" w:space="0" w:color="auto"/>
          </w:divBdr>
        </w:div>
        <w:div w:id="1239170277">
          <w:marLeft w:val="0"/>
          <w:marRight w:val="0"/>
          <w:marTop w:val="0"/>
          <w:marBottom w:val="0"/>
          <w:divBdr>
            <w:top w:val="none" w:sz="0" w:space="0" w:color="auto"/>
            <w:left w:val="none" w:sz="0" w:space="0" w:color="auto"/>
            <w:bottom w:val="none" w:sz="0" w:space="0" w:color="auto"/>
            <w:right w:val="none" w:sz="0" w:space="0" w:color="auto"/>
          </w:divBdr>
        </w:div>
        <w:div w:id="1154565379">
          <w:marLeft w:val="0"/>
          <w:marRight w:val="0"/>
          <w:marTop w:val="0"/>
          <w:marBottom w:val="0"/>
          <w:divBdr>
            <w:top w:val="none" w:sz="0" w:space="0" w:color="auto"/>
            <w:left w:val="none" w:sz="0" w:space="0" w:color="auto"/>
            <w:bottom w:val="none" w:sz="0" w:space="0" w:color="auto"/>
            <w:right w:val="none" w:sz="0" w:space="0" w:color="auto"/>
          </w:divBdr>
        </w:div>
      </w:divsChild>
    </w:div>
    <w:div w:id="833836701">
      <w:bodyDiv w:val="1"/>
      <w:marLeft w:val="0"/>
      <w:marRight w:val="0"/>
      <w:marTop w:val="0"/>
      <w:marBottom w:val="0"/>
      <w:divBdr>
        <w:top w:val="none" w:sz="0" w:space="0" w:color="auto"/>
        <w:left w:val="none" w:sz="0" w:space="0" w:color="auto"/>
        <w:bottom w:val="none" w:sz="0" w:space="0" w:color="auto"/>
        <w:right w:val="none" w:sz="0" w:space="0" w:color="auto"/>
      </w:divBdr>
    </w:div>
    <w:div w:id="103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E835-F4A9-4AA1-83DD-FF527000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Montalvo</dc:creator>
  <cp:keywords/>
  <dc:description/>
  <cp:lastModifiedBy>Patricia Montalvo</cp:lastModifiedBy>
  <cp:revision>2</cp:revision>
  <dcterms:created xsi:type="dcterms:W3CDTF">2020-09-03T22:28:00Z</dcterms:created>
  <dcterms:modified xsi:type="dcterms:W3CDTF">2020-09-03T22:28:00Z</dcterms:modified>
</cp:coreProperties>
</file>